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89EAFC" w14:textId="77777777" w:rsidR="000A48F2" w:rsidRPr="006E4935" w:rsidRDefault="000A48F2" w:rsidP="00E04DCC">
      <w:pPr>
        <w:autoSpaceDE w:val="0"/>
        <w:autoSpaceDN w:val="0"/>
        <w:adjustRightInd w:val="0"/>
        <w:jc w:val="both"/>
        <w:rPr>
          <w:rFonts w:ascii="굴림" w:eastAsia="굴림" w:hAnsi="굴림" w:cs="AppleSystemUIFont"/>
          <w:b/>
          <w:kern w:val="0"/>
          <w:sz w:val="20"/>
          <w:szCs w:val="20"/>
        </w:rPr>
      </w:pPr>
      <w:r w:rsidRPr="006E4935">
        <w:rPr>
          <w:rFonts w:ascii="굴림" w:eastAsia="굴림" w:hAnsi="굴림" w:cs="AppleSystemUIFont"/>
          <w:b/>
          <w:kern w:val="0"/>
          <w:sz w:val="20"/>
          <w:szCs w:val="20"/>
        </w:rPr>
        <w:t>Postdoctoral Fellowship at POSTECH Center for Mathematical Machine Learning and its Applications (CM2LA)</w:t>
      </w:r>
    </w:p>
    <w:p w14:paraId="7762A970" w14:textId="77777777" w:rsidR="000A48F2" w:rsidRPr="00E04DCC" w:rsidRDefault="000A48F2"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4AB058BA" w14:textId="6DBDD3AC" w:rsidR="00A12771" w:rsidRPr="00E04DCC" w:rsidRDefault="000A48F2"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The Center for Mathematical Machine Learning and its Applications</w:t>
      </w:r>
      <w:r w:rsidR="00A65F81" w:rsidRPr="00E04DCC">
        <w:rPr>
          <w:rFonts w:ascii="굴림" w:eastAsia="굴림" w:hAnsi="굴림" w:cs="굴림"/>
          <w:color w:val="000000"/>
          <w:kern w:val="0"/>
          <w:sz w:val="20"/>
          <w:szCs w:val="20"/>
        </w:rPr>
        <w:t xml:space="preserve"> </w:t>
      </w:r>
      <w:r w:rsidRPr="00E04DCC">
        <w:rPr>
          <w:rFonts w:ascii="굴림" w:eastAsia="굴림" w:hAnsi="굴림" w:cs="굴림"/>
          <w:color w:val="000000"/>
          <w:kern w:val="0"/>
          <w:sz w:val="20"/>
          <w:szCs w:val="20"/>
        </w:rPr>
        <w:t>(CM2LA),</w:t>
      </w:r>
      <w:r w:rsidR="000256DC" w:rsidRPr="00E04DCC">
        <w:rPr>
          <w:rFonts w:ascii="굴림" w:eastAsia="굴림" w:hAnsi="굴림" w:cs="굴림"/>
          <w:color w:val="000000"/>
          <w:kern w:val="0"/>
          <w:sz w:val="20"/>
          <w:szCs w:val="20"/>
        </w:rPr>
        <w:t xml:space="preserve"> </w:t>
      </w:r>
      <w:r w:rsidRPr="00E04DCC">
        <w:rPr>
          <w:rFonts w:ascii="굴림" w:eastAsia="굴림" w:hAnsi="굴림" w:cs="굴림"/>
          <w:color w:val="000000"/>
          <w:kern w:val="0"/>
          <w:sz w:val="20"/>
          <w:szCs w:val="20"/>
        </w:rPr>
        <w:t>affiliated with Mathematics Departm</w:t>
      </w:r>
      <w:bookmarkStart w:id="0" w:name="_GoBack"/>
      <w:bookmarkEnd w:id="0"/>
      <w:r w:rsidRPr="00E04DCC">
        <w:rPr>
          <w:rFonts w:ascii="굴림" w:eastAsia="굴림" w:hAnsi="굴림" w:cs="굴림"/>
          <w:color w:val="000000"/>
          <w:kern w:val="0"/>
          <w:sz w:val="20"/>
          <w:szCs w:val="20"/>
        </w:rPr>
        <w:t>ent at POSTECH</w:t>
      </w:r>
      <w:r w:rsidR="000256DC" w:rsidRPr="00E04DCC">
        <w:rPr>
          <w:rFonts w:ascii="굴림" w:eastAsia="굴림" w:hAnsi="굴림" w:cs="굴림"/>
          <w:color w:val="000000"/>
          <w:kern w:val="0"/>
          <w:sz w:val="20"/>
          <w:szCs w:val="20"/>
        </w:rPr>
        <w:t xml:space="preserve">, </w:t>
      </w:r>
      <w:r w:rsidRPr="00E04DCC">
        <w:rPr>
          <w:rFonts w:ascii="굴림" w:eastAsia="굴림" w:hAnsi="굴림" w:cs="굴림"/>
          <w:color w:val="000000"/>
          <w:kern w:val="0"/>
          <w:sz w:val="20"/>
          <w:szCs w:val="20"/>
        </w:rPr>
        <w:t>invites outstanding researchers to apply for a Postdoctoral Fellowship</w:t>
      </w:r>
      <w:r w:rsidR="000256DC" w:rsidRPr="00E04DCC">
        <w:rPr>
          <w:rFonts w:ascii="굴림" w:eastAsia="굴림" w:hAnsi="굴림" w:cs="굴림"/>
          <w:color w:val="000000"/>
          <w:kern w:val="0"/>
          <w:sz w:val="20"/>
          <w:szCs w:val="20"/>
        </w:rPr>
        <w:t xml:space="preserve"> position. CM2LA </w:t>
      </w:r>
      <w:r w:rsidR="00A12771" w:rsidRPr="00E04DCC">
        <w:rPr>
          <w:rFonts w:ascii="굴림" w:eastAsia="굴림" w:hAnsi="굴림" w:cs="굴림"/>
          <w:color w:val="000000"/>
          <w:kern w:val="0"/>
          <w:sz w:val="20"/>
          <w:szCs w:val="20"/>
        </w:rPr>
        <w:t xml:space="preserve">primarily </w:t>
      </w:r>
      <w:r w:rsidR="000256DC" w:rsidRPr="00E04DCC">
        <w:rPr>
          <w:rFonts w:ascii="굴림" w:eastAsia="굴림" w:hAnsi="굴림" w:cs="굴림"/>
          <w:color w:val="000000"/>
          <w:kern w:val="0"/>
          <w:sz w:val="20"/>
          <w:szCs w:val="20"/>
        </w:rPr>
        <w:t xml:space="preserve">conducts research on </w:t>
      </w:r>
      <w:r w:rsidR="00A12771" w:rsidRPr="00E04DCC">
        <w:rPr>
          <w:rFonts w:ascii="굴림" w:eastAsia="굴림" w:hAnsi="굴림" w:cs="굴림"/>
          <w:color w:val="000000"/>
          <w:kern w:val="0"/>
          <w:sz w:val="20"/>
          <w:szCs w:val="20"/>
        </w:rPr>
        <w:t>the mathematical foundations of machine learning and its interaction with other fields such as PDE, statistics, and geometry. Our center is a Science Research Center (SRC) funded by the Korean National Research Foundation (NRF).</w:t>
      </w:r>
    </w:p>
    <w:p w14:paraId="44AA06CA" w14:textId="77777777" w:rsidR="000256DC" w:rsidRPr="00E04DCC" w:rsidRDefault="000256DC"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731500BF" w14:textId="494A6F57" w:rsidR="000A48F2" w:rsidRPr="00E04DCC" w:rsidRDefault="00A12771"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 xml:space="preserve">CM2LA is offering highly competitive Postdoctoral Fellowship positions to individuals with </w:t>
      </w:r>
      <w:r w:rsidR="00661142" w:rsidRPr="00E04DCC">
        <w:rPr>
          <w:rFonts w:ascii="굴림" w:eastAsia="굴림" w:hAnsi="굴림" w:cs="굴림"/>
          <w:color w:val="000000"/>
          <w:kern w:val="0"/>
          <w:sz w:val="20"/>
          <w:szCs w:val="20"/>
        </w:rPr>
        <w:t xml:space="preserve">well </w:t>
      </w:r>
      <w:r w:rsidRPr="00E04DCC">
        <w:rPr>
          <w:rFonts w:ascii="굴림" w:eastAsia="굴림" w:hAnsi="굴림" w:cs="굴림"/>
          <w:color w:val="000000"/>
          <w:kern w:val="0"/>
          <w:sz w:val="20"/>
          <w:szCs w:val="20"/>
        </w:rPr>
        <w:t>documented interest in</w:t>
      </w:r>
      <w:r w:rsidR="00661142" w:rsidRPr="00E04DCC">
        <w:rPr>
          <w:rFonts w:ascii="굴림" w:eastAsia="굴림" w:hAnsi="굴림" w:cs="굴림"/>
          <w:color w:val="000000"/>
          <w:kern w:val="0"/>
          <w:sz w:val="20"/>
          <w:szCs w:val="20"/>
        </w:rPr>
        <w:t xml:space="preserve"> </w:t>
      </w:r>
      <w:r w:rsidR="000A48F2" w:rsidRPr="00E04DCC">
        <w:rPr>
          <w:rFonts w:ascii="굴림" w:eastAsia="굴림" w:hAnsi="굴림" w:cs="굴림"/>
          <w:color w:val="000000"/>
          <w:kern w:val="0"/>
          <w:sz w:val="20"/>
          <w:szCs w:val="20"/>
        </w:rPr>
        <w:t>all fields of mathematics</w:t>
      </w:r>
      <w:r w:rsidR="00661142" w:rsidRPr="00E04DCC">
        <w:rPr>
          <w:rFonts w:ascii="굴림" w:eastAsia="굴림" w:hAnsi="굴림" w:cs="굴림"/>
          <w:color w:val="000000"/>
          <w:kern w:val="0"/>
          <w:sz w:val="20"/>
          <w:szCs w:val="20"/>
        </w:rPr>
        <w:t xml:space="preserve"> including but not limited to </w:t>
      </w:r>
      <w:r w:rsidR="000A48F2" w:rsidRPr="00E04DCC">
        <w:rPr>
          <w:rFonts w:ascii="굴림" w:eastAsia="굴림" w:hAnsi="굴림" w:cs="굴림"/>
          <w:color w:val="000000"/>
          <w:kern w:val="0"/>
          <w:sz w:val="20"/>
          <w:szCs w:val="20"/>
        </w:rPr>
        <w:t xml:space="preserve">mathematical machine learning, modeling, and PDE. </w:t>
      </w:r>
      <w:r w:rsidR="00361B3A" w:rsidRPr="00E04DCC">
        <w:rPr>
          <w:rFonts w:ascii="굴림" w:eastAsia="굴림" w:hAnsi="굴림" w:cs="굴림"/>
          <w:color w:val="000000"/>
          <w:kern w:val="0"/>
          <w:sz w:val="20"/>
          <w:szCs w:val="20"/>
        </w:rPr>
        <w:t xml:space="preserve">This position will support independent and collaborative research on one or more of the above topics. </w:t>
      </w:r>
      <w:r w:rsidR="000A48F2" w:rsidRPr="00E04DCC">
        <w:rPr>
          <w:rFonts w:ascii="굴림" w:eastAsia="굴림" w:hAnsi="굴림" w:cs="굴림"/>
          <w:color w:val="000000"/>
          <w:kern w:val="0"/>
          <w:sz w:val="20"/>
          <w:szCs w:val="20"/>
        </w:rPr>
        <w:t>We welcome applications from mathematicians of any nationality who are fluent in English.</w:t>
      </w:r>
    </w:p>
    <w:p w14:paraId="79F669DE" w14:textId="5DFF1414" w:rsidR="00675AC2" w:rsidRPr="00E04DCC" w:rsidRDefault="00675AC2"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5DE0C437" w14:textId="3CA353D6" w:rsidR="00675AC2" w:rsidRPr="00E04DCC" w:rsidRDefault="003D4D46"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 xml:space="preserve">CM2LA has three research groups that commit to </w:t>
      </w:r>
      <w:r w:rsidR="00675AC2" w:rsidRPr="00E04DCC">
        <w:rPr>
          <w:rFonts w:ascii="굴림" w:eastAsia="굴림" w:hAnsi="굴림" w:cs="굴림"/>
          <w:color w:val="000000"/>
          <w:kern w:val="0"/>
          <w:sz w:val="20"/>
          <w:szCs w:val="20"/>
        </w:rPr>
        <w:t xml:space="preserve">the </w:t>
      </w:r>
      <w:r w:rsidRPr="00E04DCC">
        <w:rPr>
          <w:rFonts w:ascii="굴림" w:eastAsia="굴림" w:hAnsi="굴림" w:cs="굴림"/>
          <w:color w:val="000000"/>
          <w:kern w:val="0"/>
          <w:sz w:val="20"/>
          <w:szCs w:val="20"/>
        </w:rPr>
        <w:t>goal</w:t>
      </w:r>
      <w:r w:rsidR="00675AC2" w:rsidRPr="00E04DCC">
        <w:rPr>
          <w:rFonts w:ascii="굴림" w:eastAsia="굴림" w:hAnsi="굴림" w:cs="굴림"/>
          <w:color w:val="000000"/>
          <w:kern w:val="0"/>
          <w:sz w:val="20"/>
          <w:szCs w:val="20"/>
        </w:rPr>
        <w:t xml:space="preserve"> of expanding the boundaries of research in mathematical machine learning and artificial intelligence</w:t>
      </w:r>
      <w:r w:rsidRPr="00E04DCC">
        <w:rPr>
          <w:rFonts w:ascii="굴림" w:eastAsia="굴림" w:hAnsi="굴림" w:cs="굴림"/>
          <w:color w:val="000000"/>
          <w:kern w:val="0"/>
          <w:sz w:val="20"/>
          <w:szCs w:val="20"/>
        </w:rPr>
        <w:t>. Specific goals of the groups are as follows:</w:t>
      </w:r>
    </w:p>
    <w:p w14:paraId="07CA946E" w14:textId="77777777" w:rsidR="000A48F2" w:rsidRPr="00E04DCC" w:rsidRDefault="000A48F2"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48CF192A" w14:textId="25E4A38A" w:rsidR="00A716B9" w:rsidRPr="00E04DCC" w:rsidRDefault="00A716B9" w:rsidP="00A716B9">
      <w:pPr>
        <w:pStyle w:val="a5"/>
        <w:widowControl w:val="0"/>
        <w:numPr>
          <w:ilvl w:val="0"/>
          <w:numId w:val="3"/>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b/>
          <w:bCs/>
          <w:color w:val="000000"/>
          <w:kern w:val="0"/>
          <w:sz w:val="20"/>
          <w:szCs w:val="20"/>
        </w:rPr>
        <w:t>Large-Scale Physics Based AI (Group 1):</w:t>
      </w:r>
      <w:r w:rsidRPr="00E04DCC">
        <w:rPr>
          <w:rFonts w:ascii="굴림" w:eastAsia="굴림" w:hAnsi="굴림" w:cs="굴림"/>
          <w:color w:val="000000"/>
          <w:kern w:val="0"/>
          <w:sz w:val="20"/>
          <w:szCs w:val="20"/>
        </w:rPr>
        <w:t xml:space="preserve"> The group aims to study large-scale physics-based and scientific machine learning to solve complex, real-world challenges, such as applications ranging from PDEs to materials science and climate modeling. All researchers working on artificial intelligence, computational sciences, and scientific machine learning are encouraged to apply.</w:t>
      </w:r>
    </w:p>
    <w:p w14:paraId="32423AA6" w14:textId="77777777" w:rsidR="00A716B9" w:rsidRPr="00E04DCC" w:rsidRDefault="00A716B9"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highlight w:val="yellow"/>
        </w:rPr>
      </w:pPr>
    </w:p>
    <w:p w14:paraId="5EA64FEA" w14:textId="7E7AA4B0" w:rsidR="00A716B9" w:rsidRPr="00E04DCC" w:rsidRDefault="00A716B9" w:rsidP="00A716B9">
      <w:pPr>
        <w:pStyle w:val="a5"/>
        <w:widowControl w:val="0"/>
        <w:numPr>
          <w:ilvl w:val="0"/>
          <w:numId w:val="3"/>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b/>
          <w:bCs/>
          <w:color w:val="000000"/>
          <w:kern w:val="0"/>
          <w:sz w:val="20"/>
          <w:szCs w:val="20"/>
        </w:rPr>
        <w:t>Geometry-based Machine Learning Group (Group 2)</w:t>
      </w:r>
      <w:r w:rsidRPr="00E04DCC">
        <w:rPr>
          <w:rFonts w:ascii="굴림" w:eastAsia="굴림" w:hAnsi="굴림" w:cs="굴림"/>
          <w:color w:val="000000"/>
          <w:kern w:val="0"/>
          <w:sz w:val="20"/>
          <w:szCs w:val="20"/>
        </w:rPr>
        <w:t>: The group conducts research on theory of optimal transport, gradient based optimization, mathematical models of artificial neural network, topological data analysis in machine learning and their applications to neuroscience and genomics. All researchers working on geometry, PDEs, mathematical data science, and statistics are encouraged to apply.</w:t>
      </w:r>
    </w:p>
    <w:p w14:paraId="4DB297B1" w14:textId="77777777" w:rsidR="00A716B9" w:rsidRPr="00E04DCC" w:rsidRDefault="00A716B9"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highlight w:val="yellow"/>
        </w:rPr>
      </w:pPr>
    </w:p>
    <w:p w14:paraId="47888572" w14:textId="6F5D8F18" w:rsidR="00A716B9" w:rsidRPr="00E04DCC" w:rsidRDefault="00A716B9" w:rsidP="00A716B9">
      <w:pPr>
        <w:pStyle w:val="a5"/>
        <w:widowControl w:val="0"/>
        <w:numPr>
          <w:ilvl w:val="0"/>
          <w:numId w:val="3"/>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b/>
          <w:bCs/>
          <w:color w:val="000000"/>
          <w:kern w:val="0"/>
          <w:sz w:val="20"/>
          <w:szCs w:val="20"/>
        </w:rPr>
        <w:t>Mathematical Modeling and Analysis Group (Group 3):</w:t>
      </w:r>
      <w:r w:rsidRPr="00E04DCC">
        <w:rPr>
          <w:rFonts w:ascii="굴림" w:eastAsia="굴림" w:hAnsi="굴림" w:cs="굴림"/>
          <w:color w:val="000000"/>
          <w:kern w:val="0"/>
          <w:sz w:val="20"/>
          <w:szCs w:val="20"/>
        </w:rPr>
        <w:t xml:space="preserve"> The group aims to study mixed-scale systems such as fluid-kinetic systems, quantum-kinetic systems, and mathematical biology from the perspectives of mathematical analysis and machine learning. All researchers working on fluid dynamics, kinetic theory, dispersive PDEs, and mathematical biology are encouraged to apply.</w:t>
      </w:r>
    </w:p>
    <w:p w14:paraId="13F32395" w14:textId="77777777" w:rsidR="00675AC2" w:rsidRPr="00E04DCC" w:rsidRDefault="00675AC2"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7BEFF60F" w14:textId="77777777" w:rsidR="00A716B9" w:rsidRPr="00E04DCC" w:rsidRDefault="00A716B9"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01ACE8F3" w14:textId="77777777" w:rsidR="000A48F2" w:rsidRPr="00E04DCC" w:rsidRDefault="000A48F2" w:rsidP="000A48F2">
      <w:pPr>
        <w:widowControl w:val="0"/>
        <w:wordWrap w:val="0"/>
        <w:autoSpaceDE w:val="0"/>
        <w:autoSpaceDN w:val="0"/>
        <w:adjustRightInd w:val="0"/>
        <w:spacing w:line="288" w:lineRule="auto"/>
        <w:jc w:val="both"/>
        <w:textAlignment w:val="baseline"/>
        <w:rPr>
          <w:rFonts w:ascii="굴림" w:eastAsia="굴림" w:hAnsi="굴림" w:cs="굴림"/>
          <w:b/>
          <w:bCs/>
          <w:color w:val="000000"/>
          <w:kern w:val="0"/>
          <w:sz w:val="20"/>
          <w:szCs w:val="20"/>
        </w:rPr>
      </w:pPr>
      <w:r w:rsidRPr="00E04DCC">
        <w:rPr>
          <w:rFonts w:ascii="굴림" w:eastAsia="굴림" w:hAnsi="굴림" w:cs="굴림"/>
          <w:b/>
          <w:bCs/>
          <w:color w:val="000000"/>
          <w:kern w:val="0"/>
          <w:sz w:val="20"/>
          <w:szCs w:val="20"/>
        </w:rPr>
        <w:t>Qualifications:</w:t>
      </w:r>
    </w:p>
    <w:p w14:paraId="0DF66611" w14:textId="370155EE" w:rsidR="001734C7" w:rsidRPr="00E04DCC" w:rsidRDefault="000A48F2" w:rsidP="001734C7">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Applicants must hold a Ph.D. degree in Mathematics, Applied Mathematics, Statistics, or a related discipline, with an outstanding research record.</w:t>
      </w:r>
      <w:r w:rsidR="001734C7" w:rsidRPr="00E04DCC">
        <w:rPr>
          <w:rFonts w:ascii="굴림" w:eastAsia="굴림" w:hAnsi="굴림" w:cs="굴림"/>
          <w:color w:val="000000"/>
          <w:kern w:val="0"/>
          <w:sz w:val="20"/>
          <w:szCs w:val="20"/>
        </w:rPr>
        <w:t xml:space="preserve"> Postdocs </w:t>
      </w:r>
      <w:r w:rsidR="004D3247" w:rsidRPr="00E04DCC">
        <w:rPr>
          <w:rFonts w:ascii="굴림" w:eastAsia="굴림" w:hAnsi="굴림" w:cs="굴림"/>
          <w:color w:val="000000"/>
          <w:kern w:val="0"/>
          <w:sz w:val="20"/>
          <w:szCs w:val="20"/>
        </w:rPr>
        <w:t>are expected to effectively communicate about their research</w:t>
      </w:r>
      <w:r w:rsidR="00361B3A" w:rsidRPr="00E04DCC">
        <w:rPr>
          <w:rFonts w:ascii="굴림" w:eastAsia="굴림" w:hAnsi="굴림" w:cs="굴림"/>
          <w:color w:val="000000"/>
          <w:kern w:val="0"/>
          <w:sz w:val="20"/>
          <w:szCs w:val="20"/>
        </w:rPr>
        <w:t>,</w:t>
      </w:r>
      <w:r w:rsidR="004D3247" w:rsidRPr="00E04DCC">
        <w:rPr>
          <w:rFonts w:ascii="굴림" w:eastAsia="굴림" w:hAnsi="굴림" w:cs="굴림"/>
          <w:color w:val="000000"/>
          <w:kern w:val="0"/>
          <w:sz w:val="20"/>
          <w:szCs w:val="20"/>
        </w:rPr>
        <w:t xml:space="preserve"> and participate </w:t>
      </w:r>
      <w:r w:rsidR="001734C7" w:rsidRPr="00E04DCC">
        <w:rPr>
          <w:rFonts w:ascii="굴림" w:eastAsia="굴림" w:hAnsi="굴림" w:cs="굴림"/>
          <w:color w:val="000000"/>
          <w:kern w:val="0"/>
          <w:sz w:val="20"/>
          <w:szCs w:val="20"/>
        </w:rPr>
        <w:t xml:space="preserve">in CM2LA’s </w:t>
      </w:r>
      <w:r w:rsidR="004D3247" w:rsidRPr="00E04DCC">
        <w:rPr>
          <w:rFonts w:ascii="굴림" w:eastAsia="굴림" w:hAnsi="굴림" w:cs="굴림"/>
          <w:color w:val="000000"/>
          <w:kern w:val="0"/>
          <w:sz w:val="20"/>
          <w:szCs w:val="20"/>
        </w:rPr>
        <w:t xml:space="preserve">diverse </w:t>
      </w:r>
      <w:r w:rsidR="001734C7" w:rsidRPr="00E04DCC">
        <w:rPr>
          <w:rFonts w:ascii="굴림" w:eastAsia="굴림" w:hAnsi="굴림" w:cs="굴림"/>
          <w:color w:val="000000"/>
          <w:kern w:val="0"/>
          <w:sz w:val="20"/>
          <w:szCs w:val="20"/>
        </w:rPr>
        <w:t xml:space="preserve">activities, including </w:t>
      </w:r>
      <w:r w:rsidR="004D3247" w:rsidRPr="00E04DCC">
        <w:rPr>
          <w:rFonts w:ascii="굴림" w:eastAsia="굴림" w:hAnsi="굴림" w:cs="굴림"/>
          <w:color w:val="000000"/>
          <w:kern w:val="0"/>
          <w:sz w:val="20"/>
          <w:szCs w:val="20"/>
        </w:rPr>
        <w:t xml:space="preserve">workshops and </w:t>
      </w:r>
      <w:r w:rsidR="001734C7" w:rsidRPr="00E04DCC">
        <w:rPr>
          <w:rFonts w:ascii="굴림" w:eastAsia="굴림" w:hAnsi="굴림" w:cs="굴림"/>
          <w:color w:val="000000"/>
          <w:kern w:val="0"/>
          <w:sz w:val="20"/>
          <w:szCs w:val="20"/>
        </w:rPr>
        <w:t>seminars.</w:t>
      </w:r>
    </w:p>
    <w:p w14:paraId="1B3FCAB1" w14:textId="77777777" w:rsidR="001734C7" w:rsidRPr="00E04DCC" w:rsidRDefault="001734C7" w:rsidP="001734C7">
      <w:pPr>
        <w:widowControl w:val="0"/>
        <w:tabs>
          <w:tab w:val="left" w:pos="1485"/>
        </w:tabs>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1451B768" w14:textId="77777777" w:rsidR="000A48F2" w:rsidRPr="00E04DCC" w:rsidRDefault="000A48F2" w:rsidP="000A48F2">
      <w:pPr>
        <w:widowControl w:val="0"/>
        <w:wordWrap w:val="0"/>
        <w:autoSpaceDE w:val="0"/>
        <w:autoSpaceDN w:val="0"/>
        <w:adjustRightInd w:val="0"/>
        <w:spacing w:line="288" w:lineRule="auto"/>
        <w:jc w:val="both"/>
        <w:textAlignment w:val="baseline"/>
        <w:rPr>
          <w:rFonts w:ascii="굴림" w:eastAsia="굴림" w:hAnsi="굴림" w:cs="굴림"/>
          <w:b/>
          <w:bCs/>
          <w:color w:val="000000"/>
          <w:kern w:val="0"/>
          <w:sz w:val="20"/>
          <w:szCs w:val="20"/>
        </w:rPr>
      </w:pPr>
      <w:r w:rsidRPr="00E04DCC">
        <w:rPr>
          <w:rFonts w:ascii="굴림" w:eastAsia="굴림" w:hAnsi="굴림" w:cs="굴림"/>
          <w:b/>
          <w:bCs/>
          <w:color w:val="000000"/>
          <w:kern w:val="0"/>
          <w:sz w:val="20"/>
          <w:szCs w:val="20"/>
        </w:rPr>
        <w:t>Contract Information:</w:t>
      </w:r>
    </w:p>
    <w:p w14:paraId="0442FF03" w14:textId="03AB6D08" w:rsidR="00251F3A" w:rsidRPr="00E04DCC" w:rsidRDefault="000A48F2" w:rsidP="00251F3A">
      <w:pPr>
        <w:pStyle w:val="a5"/>
        <w:widowControl w:val="0"/>
        <w:numPr>
          <w:ilvl w:val="0"/>
          <w:numId w:val="1"/>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Salary: 78,000,000 KRW (including employer’s contribution to social insurance and severance pay)</w:t>
      </w:r>
    </w:p>
    <w:p w14:paraId="7DA364A5" w14:textId="40DA1B28" w:rsidR="00251F3A" w:rsidRPr="00E04DCC" w:rsidRDefault="000A48F2" w:rsidP="000A48F2">
      <w:pPr>
        <w:pStyle w:val="a5"/>
        <w:widowControl w:val="0"/>
        <w:numPr>
          <w:ilvl w:val="0"/>
          <w:numId w:val="1"/>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Research funds</w:t>
      </w:r>
      <w:r w:rsidR="000A34D8" w:rsidRPr="00E04DCC">
        <w:rPr>
          <w:rFonts w:ascii="굴림" w:eastAsia="굴림" w:hAnsi="굴림" w:cs="굴림"/>
          <w:color w:val="000000"/>
          <w:kern w:val="0"/>
          <w:sz w:val="20"/>
          <w:szCs w:val="20"/>
        </w:rPr>
        <w:t xml:space="preserve">: </w:t>
      </w:r>
      <w:r w:rsidRPr="00E04DCC">
        <w:rPr>
          <w:rFonts w:ascii="굴림" w:eastAsia="굴림" w:hAnsi="굴림" w:cs="굴림"/>
          <w:color w:val="000000"/>
          <w:kern w:val="0"/>
          <w:sz w:val="20"/>
          <w:szCs w:val="20"/>
        </w:rPr>
        <w:t>8,000,000 KRW per year.</w:t>
      </w:r>
    </w:p>
    <w:p w14:paraId="75EE4F79" w14:textId="3CBBA2B0" w:rsidR="00251F3A" w:rsidRPr="00E04DCC" w:rsidRDefault="000A48F2" w:rsidP="000A48F2">
      <w:pPr>
        <w:pStyle w:val="a5"/>
        <w:widowControl w:val="0"/>
        <w:numPr>
          <w:ilvl w:val="0"/>
          <w:numId w:val="1"/>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 xml:space="preserve">Starting date: The position is immediately </w:t>
      </w:r>
      <w:r w:rsidR="00B555CB" w:rsidRPr="00E04DCC">
        <w:rPr>
          <w:rFonts w:ascii="굴림" w:eastAsia="굴림" w:hAnsi="굴림" w:cs="굴림"/>
          <w:color w:val="000000"/>
          <w:kern w:val="0"/>
          <w:sz w:val="20"/>
          <w:szCs w:val="20"/>
        </w:rPr>
        <w:t>available,</w:t>
      </w:r>
      <w:r w:rsidRPr="00E04DCC">
        <w:rPr>
          <w:rFonts w:ascii="굴림" w:eastAsia="굴림" w:hAnsi="굴림" w:cs="굴림"/>
          <w:color w:val="000000"/>
          <w:kern w:val="0"/>
          <w:sz w:val="20"/>
          <w:szCs w:val="20"/>
        </w:rPr>
        <w:t xml:space="preserve"> </w:t>
      </w:r>
      <w:r w:rsidR="000A34D8" w:rsidRPr="00E04DCC">
        <w:rPr>
          <w:rFonts w:ascii="굴림" w:eastAsia="굴림" w:hAnsi="굴림" w:cs="굴림"/>
          <w:color w:val="000000"/>
          <w:kern w:val="0"/>
          <w:sz w:val="20"/>
          <w:szCs w:val="20"/>
        </w:rPr>
        <w:t>and the s</w:t>
      </w:r>
      <w:r w:rsidRPr="00E04DCC">
        <w:rPr>
          <w:rFonts w:ascii="굴림" w:eastAsia="굴림" w:hAnsi="굴림" w:cs="굴림"/>
          <w:color w:val="000000"/>
          <w:kern w:val="0"/>
          <w:sz w:val="20"/>
          <w:szCs w:val="20"/>
        </w:rPr>
        <w:t>tarting date is negotiable</w:t>
      </w:r>
      <w:r w:rsidR="000A34D8" w:rsidRPr="00E04DCC">
        <w:rPr>
          <w:rFonts w:ascii="굴림" w:eastAsia="굴림" w:hAnsi="굴림" w:cs="굴림"/>
          <w:color w:val="000000"/>
          <w:kern w:val="0"/>
          <w:sz w:val="20"/>
          <w:szCs w:val="20"/>
        </w:rPr>
        <w:t>.</w:t>
      </w:r>
    </w:p>
    <w:p w14:paraId="1DF37132" w14:textId="77777777" w:rsidR="000A34D8" w:rsidRPr="00E04DCC" w:rsidRDefault="00251F3A" w:rsidP="000A48F2">
      <w:pPr>
        <w:pStyle w:val="a5"/>
        <w:widowControl w:val="0"/>
        <w:numPr>
          <w:ilvl w:val="0"/>
          <w:numId w:val="1"/>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Appointment</w:t>
      </w:r>
      <w:r w:rsidR="000A48F2" w:rsidRPr="00E04DCC">
        <w:rPr>
          <w:rFonts w:ascii="굴림" w:eastAsia="굴림" w:hAnsi="굴림" w:cs="굴림"/>
          <w:color w:val="000000"/>
          <w:kern w:val="0"/>
          <w:sz w:val="20"/>
          <w:szCs w:val="20"/>
        </w:rPr>
        <w:t xml:space="preserve"> period: 2 + 2 years (with 2-year extension renewal </w:t>
      </w:r>
      <w:r w:rsidRPr="00E04DCC">
        <w:rPr>
          <w:rFonts w:ascii="굴림" w:eastAsia="굴림" w:hAnsi="굴림" w:cs="굴림"/>
          <w:color w:val="000000"/>
          <w:kern w:val="0"/>
          <w:sz w:val="20"/>
          <w:szCs w:val="20"/>
        </w:rPr>
        <w:t xml:space="preserve">pending satisfactory </w:t>
      </w:r>
      <w:r w:rsidR="000A48F2" w:rsidRPr="00E04DCC">
        <w:rPr>
          <w:rFonts w:ascii="굴림" w:eastAsia="굴림" w:hAnsi="굴림" w:cs="굴림"/>
          <w:color w:val="000000"/>
          <w:kern w:val="0"/>
          <w:sz w:val="20"/>
          <w:szCs w:val="20"/>
        </w:rPr>
        <w:t>performance in the first 2 years).</w:t>
      </w:r>
    </w:p>
    <w:p w14:paraId="74BF469E" w14:textId="366D2887" w:rsidR="000A34D8" w:rsidRPr="00E04DCC" w:rsidRDefault="000A48F2" w:rsidP="000A48F2">
      <w:pPr>
        <w:pStyle w:val="a5"/>
        <w:widowControl w:val="0"/>
        <w:numPr>
          <w:ilvl w:val="0"/>
          <w:numId w:val="1"/>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Work</w:t>
      </w:r>
      <w:r w:rsidR="000A34D8" w:rsidRPr="00E04DCC">
        <w:rPr>
          <w:rFonts w:ascii="굴림" w:eastAsia="굴림" w:hAnsi="굴림" w:cs="굴림" w:hint="eastAsia"/>
          <w:color w:val="000000"/>
          <w:kern w:val="0"/>
          <w:sz w:val="20"/>
          <w:szCs w:val="20"/>
        </w:rPr>
        <w:t>p</w:t>
      </w:r>
      <w:r w:rsidR="000A34D8" w:rsidRPr="00E04DCC">
        <w:rPr>
          <w:rFonts w:ascii="굴림" w:eastAsia="굴림" w:hAnsi="굴림" w:cs="굴림"/>
          <w:color w:val="000000"/>
          <w:kern w:val="0"/>
          <w:sz w:val="20"/>
          <w:szCs w:val="20"/>
        </w:rPr>
        <w:t>lace</w:t>
      </w:r>
      <w:r w:rsidRPr="00E04DCC">
        <w:rPr>
          <w:rFonts w:ascii="굴림" w:eastAsia="굴림" w:hAnsi="굴림" w:cs="굴림"/>
          <w:color w:val="000000"/>
          <w:kern w:val="0"/>
          <w:sz w:val="20"/>
          <w:szCs w:val="20"/>
        </w:rPr>
        <w:t xml:space="preserve">: Pohang University of Science and Technology, 77, </w:t>
      </w:r>
      <w:proofErr w:type="spellStart"/>
      <w:r w:rsidRPr="00E04DCC">
        <w:rPr>
          <w:rFonts w:ascii="굴림" w:eastAsia="굴림" w:hAnsi="굴림" w:cs="굴림"/>
          <w:color w:val="000000"/>
          <w:kern w:val="0"/>
          <w:sz w:val="20"/>
          <w:szCs w:val="20"/>
        </w:rPr>
        <w:t>Cheongam-ro</w:t>
      </w:r>
      <w:proofErr w:type="spellEnd"/>
      <w:r w:rsidRPr="00E04DCC">
        <w:rPr>
          <w:rFonts w:ascii="굴림" w:eastAsia="굴림" w:hAnsi="굴림" w:cs="굴림"/>
          <w:color w:val="000000"/>
          <w:kern w:val="0"/>
          <w:sz w:val="20"/>
          <w:szCs w:val="20"/>
        </w:rPr>
        <w:t>, Nam-</w:t>
      </w:r>
      <w:proofErr w:type="spellStart"/>
      <w:r w:rsidRPr="00E04DCC">
        <w:rPr>
          <w:rFonts w:ascii="굴림" w:eastAsia="굴림" w:hAnsi="굴림" w:cs="굴림"/>
          <w:color w:val="000000"/>
          <w:kern w:val="0"/>
          <w:sz w:val="20"/>
          <w:szCs w:val="20"/>
        </w:rPr>
        <w:t>gu</w:t>
      </w:r>
      <w:proofErr w:type="spellEnd"/>
      <w:r w:rsidRPr="00E04DCC">
        <w:rPr>
          <w:rFonts w:ascii="굴림" w:eastAsia="굴림" w:hAnsi="굴림" w:cs="굴림"/>
          <w:color w:val="000000"/>
          <w:kern w:val="0"/>
          <w:sz w:val="20"/>
          <w:szCs w:val="20"/>
        </w:rPr>
        <w:t>, Pohang-</w:t>
      </w:r>
      <w:proofErr w:type="spellStart"/>
      <w:r w:rsidRPr="00E04DCC">
        <w:rPr>
          <w:rFonts w:ascii="굴림" w:eastAsia="굴림" w:hAnsi="굴림" w:cs="굴림"/>
          <w:color w:val="000000"/>
          <w:kern w:val="0"/>
          <w:sz w:val="20"/>
          <w:szCs w:val="20"/>
        </w:rPr>
        <w:t>si</w:t>
      </w:r>
      <w:proofErr w:type="spellEnd"/>
      <w:r w:rsidRPr="00E04DCC">
        <w:rPr>
          <w:rFonts w:ascii="굴림" w:eastAsia="굴림" w:hAnsi="굴림" w:cs="굴림"/>
          <w:color w:val="000000"/>
          <w:kern w:val="0"/>
          <w:sz w:val="20"/>
          <w:szCs w:val="20"/>
        </w:rPr>
        <w:t xml:space="preserve">, </w:t>
      </w:r>
      <w:proofErr w:type="spellStart"/>
      <w:r w:rsidRPr="00E04DCC">
        <w:rPr>
          <w:rFonts w:ascii="굴림" w:eastAsia="굴림" w:hAnsi="굴림" w:cs="굴림"/>
          <w:color w:val="000000"/>
          <w:kern w:val="0"/>
          <w:sz w:val="20"/>
          <w:szCs w:val="20"/>
        </w:rPr>
        <w:t>Gyeongbuk</w:t>
      </w:r>
      <w:proofErr w:type="spellEnd"/>
      <w:r w:rsidR="00B555CB" w:rsidRPr="00E04DCC">
        <w:rPr>
          <w:rFonts w:ascii="굴림" w:eastAsia="굴림" w:hAnsi="굴림" w:cs="굴림"/>
          <w:color w:val="000000"/>
          <w:kern w:val="0"/>
          <w:sz w:val="20"/>
          <w:szCs w:val="20"/>
        </w:rPr>
        <w:t>, South Korea, 37673</w:t>
      </w:r>
      <w:r w:rsidRPr="00E04DCC">
        <w:rPr>
          <w:rFonts w:ascii="굴림" w:eastAsia="굴림" w:hAnsi="굴림" w:cs="굴림"/>
          <w:color w:val="000000"/>
          <w:kern w:val="0"/>
          <w:sz w:val="20"/>
          <w:szCs w:val="20"/>
        </w:rPr>
        <w:t>.</w:t>
      </w:r>
    </w:p>
    <w:p w14:paraId="27674B58" w14:textId="0754264F" w:rsidR="002A5ED1" w:rsidRPr="00E04DCC" w:rsidRDefault="00F04610" w:rsidP="00F04610">
      <w:pPr>
        <w:pStyle w:val="a5"/>
        <w:widowControl w:val="0"/>
        <w:numPr>
          <w:ilvl w:val="0"/>
          <w:numId w:val="1"/>
        </w:numPr>
        <w:tabs>
          <w:tab w:val="left" w:pos="1485"/>
        </w:tabs>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Optional benefits</w:t>
      </w:r>
      <w:r w:rsidR="002A5ED1" w:rsidRPr="00E04DCC">
        <w:rPr>
          <w:rFonts w:ascii="굴림" w:eastAsia="굴림" w:hAnsi="굴림" w:cs="굴림"/>
          <w:color w:val="000000"/>
          <w:kern w:val="0"/>
          <w:sz w:val="20"/>
          <w:szCs w:val="20"/>
        </w:rPr>
        <w:t>:</w:t>
      </w:r>
    </w:p>
    <w:p w14:paraId="445ABC21" w14:textId="77777777" w:rsidR="002A5ED1" w:rsidRPr="00E04DCC" w:rsidRDefault="002A5ED1" w:rsidP="002A5ED1">
      <w:pPr>
        <w:pStyle w:val="a5"/>
        <w:widowControl w:val="0"/>
        <w:numPr>
          <w:ilvl w:val="1"/>
          <w:numId w:val="1"/>
        </w:numPr>
        <w:tabs>
          <w:tab w:val="left" w:pos="1485"/>
        </w:tabs>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 xml:space="preserve">A teaching job </w:t>
      </w:r>
      <w:r w:rsidR="00F04610" w:rsidRPr="00E04DCC">
        <w:rPr>
          <w:rFonts w:ascii="굴림" w:eastAsia="굴림" w:hAnsi="굴림" w:cs="굴림"/>
          <w:color w:val="000000"/>
          <w:kern w:val="0"/>
          <w:sz w:val="20"/>
          <w:szCs w:val="20"/>
        </w:rPr>
        <w:t xml:space="preserve">at POSTECH </w:t>
      </w:r>
      <w:r w:rsidRPr="00E04DCC">
        <w:rPr>
          <w:rFonts w:ascii="굴림" w:eastAsia="굴림" w:hAnsi="굴림" w:cs="굴림"/>
          <w:color w:val="000000"/>
          <w:kern w:val="0"/>
          <w:sz w:val="20"/>
          <w:szCs w:val="20"/>
        </w:rPr>
        <w:t>with additional compensation</w:t>
      </w:r>
      <w:r w:rsidR="00F04610" w:rsidRPr="00E04DCC">
        <w:rPr>
          <w:rFonts w:ascii="굴림" w:eastAsia="굴림" w:hAnsi="굴림" w:cs="굴림"/>
          <w:color w:val="000000"/>
          <w:kern w:val="0"/>
          <w:sz w:val="20"/>
          <w:szCs w:val="20"/>
        </w:rPr>
        <w:t xml:space="preserve"> </w:t>
      </w:r>
    </w:p>
    <w:p w14:paraId="69400BAC" w14:textId="287C8147" w:rsidR="00F04610" w:rsidRPr="00E04DCC" w:rsidRDefault="002A5ED1" w:rsidP="002A5ED1">
      <w:pPr>
        <w:pStyle w:val="a5"/>
        <w:widowControl w:val="0"/>
        <w:numPr>
          <w:ilvl w:val="1"/>
          <w:numId w:val="1"/>
        </w:numPr>
        <w:tabs>
          <w:tab w:val="left" w:pos="1485"/>
        </w:tabs>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International research travel grants</w:t>
      </w:r>
    </w:p>
    <w:p w14:paraId="54DBD995" w14:textId="3A934BC6" w:rsidR="001734C7" w:rsidRPr="00E04DCC" w:rsidRDefault="000A48F2" w:rsidP="002A5ED1">
      <w:pPr>
        <w:pStyle w:val="a5"/>
        <w:widowControl w:val="0"/>
        <w:numPr>
          <w:ilvl w:val="0"/>
          <w:numId w:val="1"/>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 xml:space="preserve">Other </w:t>
      </w:r>
      <w:r w:rsidR="001734C7" w:rsidRPr="00E04DCC">
        <w:rPr>
          <w:rFonts w:ascii="굴림" w:eastAsia="굴림" w:hAnsi="굴림" w:cs="굴림" w:hint="eastAsia"/>
          <w:color w:val="000000"/>
          <w:kern w:val="0"/>
          <w:sz w:val="20"/>
          <w:szCs w:val="20"/>
        </w:rPr>
        <w:t>t</w:t>
      </w:r>
      <w:r w:rsidR="001734C7" w:rsidRPr="00E04DCC">
        <w:rPr>
          <w:rFonts w:ascii="굴림" w:eastAsia="굴림" w:hAnsi="굴림" w:cs="굴림"/>
          <w:color w:val="000000"/>
          <w:kern w:val="0"/>
          <w:sz w:val="20"/>
          <w:szCs w:val="20"/>
        </w:rPr>
        <w:t xml:space="preserve">erms of employment </w:t>
      </w:r>
      <w:r w:rsidRPr="00E04DCC">
        <w:rPr>
          <w:rFonts w:ascii="굴림" w:eastAsia="굴림" w:hAnsi="굴림" w:cs="굴림"/>
          <w:color w:val="000000"/>
          <w:kern w:val="0"/>
          <w:sz w:val="20"/>
          <w:szCs w:val="20"/>
        </w:rPr>
        <w:t xml:space="preserve">are in accordance with the personnel guidelines for research contract workers </w:t>
      </w:r>
      <w:r w:rsidR="001734C7" w:rsidRPr="00E04DCC">
        <w:rPr>
          <w:rFonts w:ascii="굴림" w:eastAsia="굴림" w:hAnsi="굴림" w:cs="굴림"/>
          <w:color w:val="000000"/>
          <w:kern w:val="0"/>
          <w:sz w:val="20"/>
          <w:szCs w:val="20"/>
        </w:rPr>
        <w:t>in</w:t>
      </w:r>
      <w:r w:rsidRPr="00E04DCC">
        <w:rPr>
          <w:rFonts w:ascii="굴림" w:eastAsia="굴림" w:hAnsi="굴림" w:cs="굴림"/>
          <w:color w:val="000000"/>
          <w:kern w:val="0"/>
          <w:sz w:val="20"/>
          <w:szCs w:val="20"/>
        </w:rPr>
        <w:t xml:space="preserve"> </w:t>
      </w:r>
      <w:r w:rsidR="001734C7" w:rsidRPr="00E04DCC">
        <w:rPr>
          <w:rFonts w:ascii="굴림" w:eastAsia="굴림" w:hAnsi="굴림" w:cs="굴림"/>
          <w:color w:val="000000"/>
          <w:kern w:val="0"/>
          <w:sz w:val="20"/>
          <w:szCs w:val="20"/>
        </w:rPr>
        <w:t>the University</w:t>
      </w:r>
      <w:r w:rsidR="000A34D8" w:rsidRPr="00E04DCC">
        <w:rPr>
          <w:rFonts w:ascii="굴림" w:eastAsia="굴림" w:hAnsi="굴림" w:cs="굴림"/>
          <w:color w:val="000000"/>
          <w:kern w:val="0"/>
          <w:sz w:val="20"/>
          <w:szCs w:val="20"/>
        </w:rPr>
        <w:t xml:space="preserve"> </w:t>
      </w:r>
      <w:r w:rsidRPr="00E04DCC">
        <w:rPr>
          <w:rFonts w:ascii="굴림" w:eastAsia="굴림" w:hAnsi="굴림" w:cs="굴림"/>
          <w:color w:val="000000"/>
          <w:kern w:val="0"/>
          <w:sz w:val="20"/>
          <w:szCs w:val="20"/>
        </w:rPr>
        <w:t>business-related regulations/details.</w:t>
      </w:r>
    </w:p>
    <w:p w14:paraId="279A4F3A" w14:textId="77777777" w:rsidR="000A48F2" w:rsidRPr="00E04DCC" w:rsidRDefault="000A48F2"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0A426A30" w14:textId="4985F9BA" w:rsidR="001734C7" w:rsidRPr="00E04DCC" w:rsidRDefault="000A48F2" w:rsidP="001734C7">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b/>
          <w:bCs/>
          <w:color w:val="000000"/>
          <w:kern w:val="0"/>
          <w:sz w:val="20"/>
          <w:szCs w:val="20"/>
        </w:rPr>
        <w:t>Application Requirements:</w:t>
      </w:r>
    </w:p>
    <w:p w14:paraId="16706E0F" w14:textId="11371C39" w:rsidR="000A48F2" w:rsidRPr="00E04DCC" w:rsidRDefault="000A48F2" w:rsidP="001734C7">
      <w:pPr>
        <w:pStyle w:val="a5"/>
        <w:widowControl w:val="0"/>
        <w:numPr>
          <w:ilvl w:val="0"/>
          <w:numId w:val="2"/>
        </w:numPr>
        <w:wordWrap w:val="0"/>
        <w:autoSpaceDE w:val="0"/>
        <w:autoSpaceDN w:val="0"/>
        <w:adjustRightInd w:val="0"/>
        <w:spacing w:line="288" w:lineRule="auto"/>
        <w:jc w:val="both"/>
        <w:textAlignment w:val="baseline"/>
        <w:rPr>
          <w:rFonts w:ascii="굴림" w:eastAsia="굴림" w:hAnsi="굴림" w:cs="굴림"/>
          <w:b/>
          <w:bCs/>
          <w:color w:val="000000"/>
          <w:kern w:val="0"/>
          <w:sz w:val="20"/>
          <w:szCs w:val="20"/>
        </w:rPr>
      </w:pPr>
      <w:r w:rsidRPr="00E04DCC">
        <w:rPr>
          <w:rFonts w:ascii="굴림" w:eastAsia="굴림" w:hAnsi="굴림" w:cs="굴림"/>
          <w:color w:val="000000"/>
          <w:kern w:val="0"/>
          <w:sz w:val="20"/>
          <w:szCs w:val="20"/>
        </w:rPr>
        <w:t xml:space="preserve">A signed cover </w:t>
      </w:r>
      <w:proofErr w:type="gramStart"/>
      <w:r w:rsidRPr="00E04DCC">
        <w:rPr>
          <w:rFonts w:ascii="굴림" w:eastAsia="굴림" w:hAnsi="굴림" w:cs="굴림"/>
          <w:color w:val="000000"/>
          <w:kern w:val="0"/>
          <w:sz w:val="20"/>
          <w:szCs w:val="20"/>
        </w:rPr>
        <w:t>letter</w:t>
      </w:r>
      <w:proofErr w:type="gramEnd"/>
      <w:r w:rsidRPr="00E04DCC">
        <w:rPr>
          <w:rFonts w:ascii="굴림" w:eastAsia="굴림" w:hAnsi="굴림" w:cs="굴림"/>
          <w:color w:val="000000"/>
          <w:kern w:val="0"/>
          <w:sz w:val="20"/>
          <w:szCs w:val="20"/>
        </w:rPr>
        <w:t>.</w:t>
      </w:r>
    </w:p>
    <w:p w14:paraId="723AE241" w14:textId="7B66B3F6" w:rsidR="000A48F2" w:rsidRPr="00E04DCC" w:rsidRDefault="000A48F2" w:rsidP="001734C7">
      <w:pPr>
        <w:pStyle w:val="a5"/>
        <w:widowControl w:val="0"/>
        <w:numPr>
          <w:ilvl w:val="0"/>
          <w:numId w:val="2"/>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A curriculum vitae with a publication list.</w:t>
      </w:r>
    </w:p>
    <w:p w14:paraId="5806C947" w14:textId="2E12CF4B" w:rsidR="000A48F2" w:rsidRPr="00E04DCC" w:rsidRDefault="000A48F2" w:rsidP="001734C7">
      <w:pPr>
        <w:pStyle w:val="a5"/>
        <w:widowControl w:val="0"/>
        <w:numPr>
          <w:ilvl w:val="0"/>
          <w:numId w:val="2"/>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Research statement.</w:t>
      </w:r>
    </w:p>
    <w:p w14:paraId="176497C4" w14:textId="34EF03B6" w:rsidR="000A48F2" w:rsidRPr="00E04DCC" w:rsidRDefault="000A48F2" w:rsidP="001734C7">
      <w:pPr>
        <w:pStyle w:val="a5"/>
        <w:widowControl w:val="0"/>
        <w:numPr>
          <w:ilvl w:val="0"/>
          <w:numId w:val="2"/>
        </w:numPr>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r w:rsidRPr="00E04DCC">
        <w:rPr>
          <w:rFonts w:ascii="굴림" w:eastAsia="굴림" w:hAnsi="굴림" w:cs="굴림"/>
          <w:color w:val="000000"/>
          <w:kern w:val="0"/>
          <w:sz w:val="20"/>
          <w:szCs w:val="20"/>
        </w:rPr>
        <w:t>Two or more letters of recommendation sent directly to</w:t>
      </w:r>
      <w:r w:rsidR="00F936C7" w:rsidRPr="00E04DCC">
        <w:rPr>
          <w:rFonts w:ascii="굴림" w:eastAsia="굴림" w:hAnsi="굴림" w:cs="굴림"/>
          <w:color w:val="000000"/>
          <w:kern w:val="0"/>
          <w:sz w:val="20"/>
          <w:szCs w:val="20"/>
        </w:rPr>
        <w:t xml:space="preserve"> </w:t>
      </w:r>
      <w:r w:rsidR="00F936C7" w:rsidRPr="00E04DCC">
        <w:rPr>
          <w:rFonts w:ascii="굴림" w:eastAsia="굴림" w:hAnsi="굴림" w:cs="굴림" w:hint="eastAsia"/>
          <w:color w:val="000000"/>
          <w:kern w:val="0"/>
          <w:sz w:val="20"/>
          <w:szCs w:val="20"/>
        </w:rPr>
        <w:t>c</w:t>
      </w:r>
      <w:r w:rsidR="00F936C7" w:rsidRPr="00E04DCC">
        <w:rPr>
          <w:rFonts w:ascii="굴림" w:eastAsia="굴림" w:hAnsi="굴림" w:cs="굴림"/>
          <w:color w:val="000000"/>
          <w:kern w:val="0"/>
          <w:sz w:val="20"/>
          <w:szCs w:val="20"/>
        </w:rPr>
        <w:t>m2la2023</w:t>
      </w:r>
      <w:r w:rsidRPr="00E04DCC">
        <w:rPr>
          <w:rFonts w:ascii="굴림" w:eastAsia="굴림" w:hAnsi="굴림" w:cs="굴림"/>
          <w:color w:val="000000"/>
          <w:kern w:val="0"/>
          <w:sz w:val="20"/>
          <w:szCs w:val="20"/>
        </w:rPr>
        <w:t>@</w:t>
      </w:r>
      <w:r w:rsidR="00F936C7" w:rsidRPr="00E04DCC">
        <w:rPr>
          <w:rFonts w:ascii="굴림" w:eastAsia="굴림" w:hAnsi="굴림" w:cs="굴림"/>
          <w:color w:val="000000"/>
          <w:kern w:val="0"/>
          <w:sz w:val="20"/>
          <w:szCs w:val="20"/>
        </w:rPr>
        <w:t>gmail.com</w:t>
      </w:r>
      <w:r w:rsidRPr="00E04DCC">
        <w:rPr>
          <w:rFonts w:ascii="굴림" w:eastAsia="굴림" w:hAnsi="굴림" w:cs="굴림"/>
          <w:color w:val="000000"/>
          <w:kern w:val="0"/>
          <w:sz w:val="20"/>
          <w:szCs w:val="20"/>
        </w:rPr>
        <w:t xml:space="preserve"> by the recommenders.</w:t>
      </w:r>
    </w:p>
    <w:p w14:paraId="091EEE0F" w14:textId="77777777" w:rsidR="000A48F2" w:rsidRPr="00E04DCC" w:rsidRDefault="000A48F2"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36C8B1F2" w14:textId="3E552301" w:rsidR="000A48F2" w:rsidRPr="006E4935" w:rsidRDefault="006E4935" w:rsidP="000A48F2">
      <w:pPr>
        <w:widowControl w:val="0"/>
        <w:wordWrap w:val="0"/>
        <w:autoSpaceDE w:val="0"/>
        <w:autoSpaceDN w:val="0"/>
        <w:adjustRightInd w:val="0"/>
        <w:spacing w:line="288" w:lineRule="auto"/>
        <w:jc w:val="both"/>
        <w:textAlignment w:val="baseline"/>
        <w:rPr>
          <w:rFonts w:ascii="굴림" w:eastAsia="굴림" w:hAnsi="굴림" w:cs="굴림"/>
          <w:b/>
          <w:color w:val="000000"/>
          <w:kern w:val="0"/>
          <w:sz w:val="20"/>
          <w:szCs w:val="20"/>
        </w:rPr>
      </w:pPr>
      <w:r w:rsidRPr="006E4935">
        <w:rPr>
          <w:rFonts w:ascii="굴림" w:eastAsia="굴림" w:hAnsi="굴림" w:cs="굴림"/>
          <w:color w:val="000000"/>
          <w:kern w:val="0"/>
          <w:sz w:val="20"/>
          <w:szCs w:val="20"/>
        </w:rPr>
        <w:t xml:space="preserve">Review of applications will begin immediately and continue until the position is filled. However, we encourage all applicants to submit their materials </w:t>
      </w:r>
      <w:r w:rsidRPr="006E4935">
        <w:rPr>
          <w:rFonts w:ascii="굴림" w:eastAsia="굴림" w:hAnsi="굴림" w:cs="굴림"/>
          <w:b/>
          <w:color w:val="000000"/>
          <w:kern w:val="0"/>
          <w:sz w:val="20"/>
          <w:szCs w:val="20"/>
        </w:rPr>
        <w:t>before May 31st, 2025, as this is for the Second-half Recruitment.</w:t>
      </w:r>
    </w:p>
    <w:p w14:paraId="632CA106" w14:textId="77777777" w:rsidR="006E4935" w:rsidRPr="00E04DCC" w:rsidRDefault="006E4935" w:rsidP="000A48F2">
      <w:pPr>
        <w:widowControl w:val="0"/>
        <w:wordWrap w:val="0"/>
        <w:autoSpaceDE w:val="0"/>
        <w:autoSpaceDN w:val="0"/>
        <w:adjustRightInd w:val="0"/>
        <w:spacing w:line="288" w:lineRule="auto"/>
        <w:jc w:val="both"/>
        <w:textAlignment w:val="baseline"/>
        <w:rPr>
          <w:rFonts w:ascii="굴림" w:eastAsia="굴림" w:hAnsi="굴림" w:cs="굴림" w:hint="eastAsia"/>
          <w:color w:val="000000"/>
          <w:kern w:val="0"/>
          <w:sz w:val="20"/>
          <w:szCs w:val="20"/>
        </w:rPr>
      </w:pPr>
    </w:p>
    <w:p w14:paraId="640B3622" w14:textId="77777777" w:rsidR="00E04DCC" w:rsidRPr="00E04DCC" w:rsidRDefault="000A48F2" w:rsidP="000A48F2">
      <w:pPr>
        <w:widowControl w:val="0"/>
        <w:wordWrap w:val="0"/>
        <w:autoSpaceDE w:val="0"/>
        <w:autoSpaceDN w:val="0"/>
        <w:adjustRightInd w:val="0"/>
        <w:spacing w:line="288" w:lineRule="auto"/>
        <w:jc w:val="both"/>
        <w:textAlignment w:val="baseline"/>
        <w:rPr>
          <w:rStyle w:val="a3"/>
          <w:rFonts w:ascii="굴림" w:eastAsia="굴림" w:hAnsi="굴림" w:cs="굴림"/>
          <w:kern w:val="0"/>
          <w:sz w:val="20"/>
          <w:szCs w:val="20"/>
        </w:rPr>
      </w:pPr>
      <w:r w:rsidRPr="00E04DCC">
        <w:rPr>
          <w:rFonts w:ascii="굴림" w:eastAsia="굴림" w:hAnsi="굴림" w:cs="굴림"/>
          <w:color w:val="000000"/>
          <w:kern w:val="0"/>
          <w:sz w:val="20"/>
          <w:szCs w:val="20"/>
        </w:rPr>
        <w:t xml:space="preserve">Please submit applications and direct all inquiries to: </w:t>
      </w:r>
      <w:hyperlink r:id="rId7" w:history="1">
        <w:r w:rsidR="00723828" w:rsidRPr="00E04DCC">
          <w:rPr>
            <w:rStyle w:val="a3"/>
            <w:rFonts w:ascii="굴림" w:eastAsia="굴림" w:hAnsi="굴림" w:cs="굴림"/>
            <w:kern w:val="0"/>
            <w:sz w:val="20"/>
            <w:szCs w:val="20"/>
          </w:rPr>
          <w:t>cm2la2023@gmail.com</w:t>
        </w:r>
      </w:hyperlink>
      <w:r w:rsidR="00E04DCC" w:rsidRPr="00E04DCC">
        <w:rPr>
          <w:rStyle w:val="a3"/>
          <w:rFonts w:ascii="굴림" w:eastAsia="굴림" w:hAnsi="굴림" w:cs="굴림"/>
          <w:kern w:val="0"/>
          <w:sz w:val="20"/>
          <w:szCs w:val="20"/>
        </w:rPr>
        <w:t xml:space="preserve"> </w:t>
      </w:r>
    </w:p>
    <w:p w14:paraId="3D85DC0B" w14:textId="77777777" w:rsidR="00E04DCC" w:rsidRPr="00E04DCC" w:rsidRDefault="00E04DCC" w:rsidP="000A48F2">
      <w:pPr>
        <w:widowControl w:val="0"/>
        <w:wordWrap w:val="0"/>
        <w:autoSpaceDE w:val="0"/>
        <w:autoSpaceDN w:val="0"/>
        <w:adjustRightInd w:val="0"/>
        <w:spacing w:line="288" w:lineRule="auto"/>
        <w:jc w:val="both"/>
        <w:textAlignment w:val="baseline"/>
        <w:rPr>
          <w:rFonts w:ascii="굴림" w:eastAsia="굴림" w:hAnsi="굴림"/>
          <w:sz w:val="20"/>
          <w:szCs w:val="20"/>
        </w:rPr>
      </w:pPr>
    </w:p>
    <w:p w14:paraId="43499407" w14:textId="1D28B3C9" w:rsidR="004F7971" w:rsidRPr="00E04DCC" w:rsidRDefault="00FA51E8" w:rsidP="000A48F2">
      <w:pPr>
        <w:widowControl w:val="0"/>
        <w:wordWrap w:val="0"/>
        <w:autoSpaceDE w:val="0"/>
        <w:autoSpaceDN w:val="0"/>
        <w:adjustRightInd w:val="0"/>
        <w:spacing w:line="288" w:lineRule="auto"/>
        <w:jc w:val="both"/>
        <w:textAlignment w:val="baseline"/>
        <w:rPr>
          <w:rFonts w:ascii="굴림" w:eastAsia="굴림" w:hAnsi="굴림" w:cs="굴림"/>
          <w:kern w:val="0"/>
          <w:sz w:val="20"/>
          <w:szCs w:val="20"/>
        </w:rPr>
      </w:pPr>
      <w:r w:rsidRPr="00E04DCC">
        <w:rPr>
          <w:rFonts w:ascii="굴림" w:eastAsia="굴림" w:hAnsi="굴림"/>
          <w:sz w:val="20"/>
          <w:szCs w:val="20"/>
        </w:rPr>
        <w:t>In this recruitment, the</w:t>
      </w:r>
      <w:r w:rsidRPr="00E04DCC">
        <w:rPr>
          <w:rFonts w:ascii="굴림" w:eastAsia="굴림" w:hAnsi="굴림"/>
          <w:b/>
          <w:sz w:val="20"/>
          <w:szCs w:val="20"/>
        </w:rPr>
        <w:t xml:space="preserve"> Large-Scale Physics-Based AI Group (Group 1)</w:t>
      </w:r>
      <w:r w:rsidRPr="00E04DCC">
        <w:rPr>
          <w:rFonts w:ascii="굴림" w:eastAsia="굴림" w:hAnsi="굴림"/>
          <w:sz w:val="20"/>
          <w:szCs w:val="20"/>
        </w:rPr>
        <w:t xml:space="preserve"> will be prioritized for hiring. Recruitment for other fields will also proceed while maintaining the rest of the information intact.</w:t>
      </w:r>
    </w:p>
    <w:p w14:paraId="71ED8DD8" w14:textId="77777777" w:rsidR="00723828" w:rsidRPr="00E04DCC" w:rsidRDefault="00723828"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2D3F8DEC" w14:textId="77777777" w:rsidR="000A48F2" w:rsidRDefault="000A48F2"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23ED42D6" w14:textId="77777777" w:rsidR="00251F3A" w:rsidRDefault="00251F3A"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p w14:paraId="3E0C6855" w14:textId="77777777" w:rsidR="00251F3A" w:rsidRDefault="00251F3A" w:rsidP="000A48F2">
      <w:pPr>
        <w:widowControl w:val="0"/>
        <w:wordWrap w:val="0"/>
        <w:autoSpaceDE w:val="0"/>
        <w:autoSpaceDN w:val="0"/>
        <w:adjustRightInd w:val="0"/>
        <w:spacing w:line="288" w:lineRule="auto"/>
        <w:jc w:val="both"/>
        <w:textAlignment w:val="baseline"/>
        <w:rPr>
          <w:rFonts w:ascii="굴림" w:eastAsia="굴림" w:hAnsi="굴림" w:cs="굴림"/>
          <w:color w:val="000000"/>
          <w:kern w:val="0"/>
          <w:sz w:val="20"/>
          <w:szCs w:val="20"/>
        </w:rPr>
      </w:pPr>
    </w:p>
    <w:sectPr w:rsidR="00251F3A">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C20E6E" w14:textId="77777777" w:rsidR="00670BD2" w:rsidRDefault="00670BD2" w:rsidP="00E04DCC">
      <w:r>
        <w:separator/>
      </w:r>
    </w:p>
  </w:endnote>
  <w:endnote w:type="continuationSeparator" w:id="0">
    <w:p w14:paraId="72A05A9A" w14:textId="77777777" w:rsidR="00670BD2" w:rsidRDefault="00670BD2" w:rsidP="00E04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AppleSystemUIFont">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64C138" w14:textId="77777777" w:rsidR="00670BD2" w:rsidRDefault="00670BD2" w:rsidP="00E04DCC">
      <w:r>
        <w:separator/>
      </w:r>
    </w:p>
  </w:footnote>
  <w:footnote w:type="continuationSeparator" w:id="0">
    <w:p w14:paraId="7A9842C3" w14:textId="77777777" w:rsidR="00670BD2" w:rsidRDefault="00670BD2" w:rsidP="00E04DC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D1A06D0"/>
    <w:multiLevelType w:val="hybridMultilevel"/>
    <w:tmpl w:val="140C7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3C51C9E"/>
    <w:multiLevelType w:val="hybridMultilevel"/>
    <w:tmpl w:val="78E21C78"/>
    <w:lvl w:ilvl="0" w:tplc="0CBE4E2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AC24878"/>
    <w:multiLevelType w:val="hybridMultilevel"/>
    <w:tmpl w:val="B608FF30"/>
    <w:lvl w:ilvl="0" w:tplc="7B8C2996">
      <w:start w:val="1"/>
      <w:numFmt w:val="lowerLetter"/>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48F2"/>
    <w:rsid w:val="000256DC"/>
    <w:rsid w:val="00034756"/>
    <w:rsid w:val="000A005D"/>
    <w:rsid w:val="000A34D8"/>
    <w:rsid w:val="000A48F2"/>
    <w:rsid w:val="000B439D"/>
    <w:rsid w:val="0011329B"/>
    <w:rsid w:val="00145FBA"/>
    <w:rsid w:val="001734C7"/>
    <w:rsid w:val="001D2527"/>
    <w:rsid w:val="001D3677"/>
    <w:rsid w:val="00251F3A"/>
    <w:rsid w:val="0026647B"/>
    <w:rsid w:val="00295C55"/>
    <w:rsid w:val="002A5ED1"/>
    <w:rsid w:val="002F0F18"/>
    <w:rsid w:val="00311A72"/>
    <w:rsid w:val="003315D6"/>
    <w:rsid w:val="00337261"/>
    <w:rsid w:val="00354A9F"/>
    <w:rsid w:val="00355DAF"/>
    <w:rsid w:val="00361B3A"/>
    <w:rsid w:val="0036680E"/>
    <w:rsid w:val="003C5E7F"/>
    <w:rsid w:val="003D1912"/>
    <w:rsid w:val="003D4D46"/>
    <w:rsid w:val="00454097"/>
    <w:rsid w:val="00484C9A"/>
    <w:rsid w:val="00492FF4"/>
    <w:rsid w:val="004A6395"/>
    <w:rsid w:val="004B7E4D"/>
    <w:rsid w:val="004D3247"/>
    <w:rsid w:val="004F0C1C"/>
    <w:rsid w:val="004F7971"/>
    <w:rsid w:val="0052240A"/>
    <w:rsid w:val="005654DF"/>
    <w:rsid w:val="00586FBC"/>
    <w:rsid w:val="00612396"/>
    <w:rsid w:val="00632242"/>
    <w:rsid w:val="00641135"/>
    <w:rsid w:val="00661142"/>
    <w:rsid w:val="00670BD2"/>
    <w:rsid w:val="00675AC2"/>
    <w:rsid w:val="00687842"/>
    <w:rsid w:val="006B0779"/>
    <w:rsid w:val="006B6310"/>
    <w:rsid w:val="006E4935"/>
    <w:rsid w:val="006E4D3A"/>
    <w:rsid w:val="00723828"/>
    <w:rsid w:val="007701D8"/>
    <w:rsid w:val="007B1EFE"/>
    <w:rsid w:val="007D7931"/>
    <w:rsid w:val="00815CA2"/>
    <w:rsid w:val="00836146"/>
    <w:rsid w:val="00836B66"/>
    <w:rsid w:val="00870BF3"/>
    <w:rsid w:val="008A6B35"/>
    <w:rsid w:val="008B52E2"/>
    <w:rsid w:val="008B7A90"/>
    <w:rsid w:val="008C5EFA"/>
    <w:rsid w:val="008C649B"/>
    <w:rsid w:val="008C7DE2"/>
    <w:rsid w:val="00901BA5"/>
    <w:rsid w:val="00906230"/>
    <w:rsid w:val="00937089"/>
    <w:rsid w:val="0095331D"/>
    <w:rsid w:val="00956C55"/>
    <w:rsid w:val="009A2963"/>
    <w:rsid w:val="009D4938"/>
    <w:rsid w:val="009E60D8"/>
    <w:rsid w:val="009F5F00"/>
    <w:rsid w:val="00A07830"/>
    <w:rsid w:val="00A12771"/>
    <w:rsid w:val="00A24D05"/>
    <w:rsid w:val="00A65F81"/>
    <w:rsid w:val="00A716B9"/>
    <w:rsid w:val="00A83DBA"/>
    <w:rsid w:val="00A87AFA"/>
    <w:rsid w:val="00B555CB"/>
    <w:rsid w:val="00BB33D6"/>
    <w:rsid w:val="00BF7438"/>
    <w:rsid w:val="00C23937"/>
    <w:rsid w:val="00C64B8D"/>
    <w:rsid w:val="00C757FA"/>
    <w:rsid w:val="00C80B59"/>
    <w:rsid w:val="00CC7127"/>
    <w:rsid w:val="00CD40FE"/>
    <w:rsid w:val="00D61F19"/>
    <w:rsid w:val="00D73C49"/>
    <w:rsid w:val="00D76940"/>
    <w:rsid w:val="00D96EC2"/>
    <w:rsid w:val="00DB016B"/>
    <w:rsid w:val="00DC2B5C"/>
    <w:rsid w:val="00DC5810"/>
    <w:rsid w:val="00DD0BBA"/>
    <w:rsid w:val="00DD3A59"/>
    <w:rsid w:val="00DF480E"/>
    <w:rsid w:val="00E02722"/>
    <w:rsid w:val="00E04DCC"/>
    <w:rsid w:val="00E30068"/>
    <w:rsid w:val="00E45407"/>
    <w:rsid w:val="00E71B27"/>
    <w:rsid w:val="00E75E19"/>
    <w:rsid w:val="00EC2BE2"/>
    <w:rsid w:val="00F04610"/>
    <w:rsid w:val="00F119AE"/>
    <w:rsid w:val="00F11C96"/>
    <w:rsid w:val="00F155AA"/>
    <w:rsid w:val="00F33434"/>
    <w:rsid w:val="00F418AC"/>
    <w:rsid w:val="00F50FDD"/>
    <w:rsid w:val="00F5111C"/>
    <w:rsid w:val="00F91819"/>
    <w:rsid w:val="00F936C7"/>
    <w:rsid w:val="00FA51E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B8070C"/>
  <w15:chartTrackingRefBased/>
  <w15:docId w15:val="{FB9B01C8-04E8-EF49-A8A8-56AA8894B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ko-KR"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A48F2"/>
    <w:rPr>
      <w:color w:val="0563C1" w:themeColor="hyperlink"/>
      <w:u w:val="single"/>
    </w:rPr>
  </w:style>
  <w:style w:type="character" w:styleId="a4">
    <w:name w:val="Unresolved Mention"/>
    <w:basedOn w:val="a0"/>
    <w:uiPriority w:val="99"/>
    <w:semiHidden/>
    <w:unhideWhenUsed/>
    <w:rsid w:val="000A48F2"/>
    <w:rPr>
      <w:color w:val="605E5C"/>
      <w:shd w:val="clear" w:color="auto" w:fill="E1DFDD"/>
    </w:rPr>
  </w:style>
  <w:style w:type="paragraph" w:styleId="a5">
    <w:name w:val="List Paragraph"/>
    <w:basedOn w:val="a"/>
    <w:uiPriority w:val="34"/>
    <w:qFormat/>
    <w:rsid w:val="00251F3A"/>
    <w:pPr>
      <w:ind w:left="720"/>
      <w:contextualSpacing/>
    </w:pPr>
  </w:style>
  <w:style w:type="character" w:styleId="a6">
    <w:name w:val="Strong"/>
    <w:basedOn w:val="a0"/>
    <w:uiPriority w:val="22"/>
    <w:qFormat/>
    <w:rsid w:val="004F7971"/>
    <w:rPr>
      <w:b/>
      <w:bCs/>
    </w:rPr>
  </w:style>
  <w:style w:type="paragraph" w:styleId="a7">
    <w:name w:val="header"/>
    <w:basedOn w:val="a"/>
    <w:link w:val="Char"/>
    <w:uiPriority w:val="99"/>
    <w:unhideWhenUsed/>
    <w:rsid w:val="00E04DCC"/>
    <w:pPr>
      <w:tabs>
        <w:tab w:val="center" w:pos="4513"/>
        <w:tab w:val="right" w:pos="9026"/>
      </w:tabs>
      <w:snapToGrid w:val="0"/>
    </w:pPr>
  </w:style>
  <w:style w:type="character" w:customStyle="1" w:styleId="Char">
    <w:name w:val="머리글 Char"/>
    <w:basedOn w:val="a0"/>
    <w:link w:val="a7"/>
    <w:uiPriority w:val="99"/>
    <w:rsid w:val="00E04DCC"/>
  </w:style>
  <w:style w:type="paragraph" w:styleId="a8">
    <w:name w:val="footer"/>
    <w:basedOn w:val="a"/>
    <w:link w:val="Char0"/>
    <w:uiPriority w:val="99"/>
    <w:unhideWhenUsed/>
    <w:rsid w:val="00E04DCC"/>
    <w:pPr>
      <w:tabs>
        <w:tab w:val="center" w:pos="4513"/>
        <w:tab w:val="right" w:pos="9026"/>
      </w:tabs>
      <w:snapToGrid w:val="0"/>
    </w:pPr>
  </w:style>
  <w:style w:type="character" w:customStyle="1" w:styleId="Char0">
    <w:name w:val="바닥글 Char"/>
    <w:basedOn w:val="a0"/>
    <w:link w:val="a8"/>
    <w:uiPriority w:val="99"/>
    <w:rsid w:val="00E04D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cm2la2023@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TotalTime>
  <Pages>2</Pages>
  <Words>625</Words>
  <Characters>3566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Sunyoung Shin</dc:creator>
  <cp:keywords/>
  <dc:description/>
  <cp:lastModifiedBy>master</cp:lastModifiedBy>
  <cp:revision>22</cp:revision>
  <dcterms:created xsi:type="dcterms:W3CDTF">2023-06-28T07:08:00Z</dcterms:created>
  <dcterms:modified xsi:type="dcterms:W3CDTF">2025-04-09T00:47:00Z</dcterms:modified>
</cp:coreProperties>
</file>