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D7BFFA" w14:textId="4FDB2B7F" w:rsidR="002632F5" w:rsidRPr="00D61FB3" w:rsidRDefault="002632F5" w:rsidP="002632F5">
      <w:pPr>
        <w:widowControl/>
        <w:wordWrap/>
        <w:autoSpaceDE/>
        <w:autoSpaceDN/>
        <w:jc w:val="center"/>
        <w:rPr>
          <w:rFonts w:ascii="Times New Roman" w:eastAsia="한컴바탕" w:hAnsi="Times New Roman" w:cs="Times New Roman"/>
          <w:b/>
          <w:bCs/>
          <w:color w:val="000000"/>
          <w:kern w:val="0"/>
          <w:sz w:val="28"/>
          <w:szCs w:val="28"/>
        </w:rPr>
      </w:pPr>
      <w:bookmarkStart w:id="0" w:name="_Hlk95503965"/>
      <w:commentRangeStart w:id="1"/>
      <w:r>
        <w:rPr>
          <w:rFonts w:ascii="Times New Roman" w:eastAsia="한컴바탕" w:hAnsi="Times New Roman" w:cs="Times New Roman" w:hint="eastAsia"/>
          <w:b/>
          <w:bCs/>
          <w:color w:val="000000"/>
          <w:kern w:val="0"/>
          <w:sz w:val="28"/>
          <w:szCs w:val="28"/>
        </w:rPr>
        <w:t>T</w:t>
      </w:r>
      <w:r>
        <w:rPr>
          <w:rFonts w:ascii="Times New Roman" w:eastAsia="한컴바탕" w:hAnsi="Times New Roman" w:cs="Times New Roman"/>
          <w:b/>
          <w:bCs/>
          <w:color w:val="000000"/>
          <w:kern w:val="0"/>
          <w:sz w:val="28"/>
          <w:szCs w:val="28"/>
        </w:rPr>
        <w:t>his</w:t>
      </w:r>
      <w:commentRangeEnd w:id="1"/>
      <w:r w:rsidR="00A73419">
        <w:rPr>
          <w:rStyle w:val="af2"/>
        </w:rPr>
        <w:commentReference w:id="1"/>
      </w:r>
      <w:r>
        <w:rPr>
          <w:rFonts w:ascii="Times New Roman" w:eastAsia="한컴바탕" w:hAnsi="Times New Roman" w:cs="Times New Roman"/>
          <w:b/>
          <w:bCs/>
          <w:color w:val="000000"/>
          <w:kern w:val="0"/>
          <w:sz w:val="28"/>
          <w:szCs w:val="28"/>
        </w:rPr>
        <w:t xml:space="preserve"> is the Title of </w:t>
      </w:r>
      <w:r w:rsidR="00514C5A">
        <w:rPr>
          <w:rFonts w:ascii="Times New Roman" w:eastAsia="한컴바탕" w:hAnsi="Times New Roman" w:cs="Times New Roman"/>
          <w:b/>
          <w:bCs/>
          <w:color w:val="000000"/>
          <w:kern w:val="0"/>
          <w:sz w:val="28"/>
          <w:szCs w:val="28"/>
        </w:rPr>
        <w:t xml:space="preserve">a </w:t>
      </w:r>
      <w:r>
        <w:rPr>
          <w:rFonts w:ascii="Times New Roman" w:eastAsia="한컴바탕" w:hAnsi="Times New Roman" w:cs="Times New Roman"/>
          <w:b/>
          <w:bCs/>
          <w:color w:val="000000"/>
          <w:kern w:val="0"/>
          <w:sz w:val="28"/>
          <w:szCs w:val="28"/>
        </w:rPr>
        <w:t>Study</w:t>
      </w:r>
      <w:r w:rsidR="00261936">
        <w:rPr>
          <w:rFonts w:ascii="Times New Roman" w:eastAsia="한컴바탕" w:hAnsi="Times New Roman" w:cs="Times New Roman"/>
          <w:b/>
          <w:bCs/>
          <w:color w:val="000000"/>
          <w:kern w:val="0"/>
          <w:sz w:val="28"/>
          <w:szCs w:val="28"/>
        </w:rPr>
        <w:t xml:space="preserve">: </w:t>
      </w:r>
      <w:r w:rsidR="00261936">
        <w:rPr>
          <w:rFonts w:ascii="Times New Roman" w:eastAsia="한컴바탕" w:hAnsi="Times New Roman" w:cs="Times New Roman" w:hint="eastAsia"/>
          <w:b/>
          <w:bCs/>
          <w:color w:val="000000"/>
          <w:kern w:val="0"/>
          <w:sz w:val="28"/>
          <w:szCs w:val="28"/>
        </w:rPr>
        <w:t>A</w:t>
      </w:r>
      <w:r w:rsidR="00261936">
        <w:rPr>
          <w:rFonts w:ascii="Times New Roman" w:eastAsia="한컴바탕" w:hAnsi="Times New Roman" w:cs="Times New Roman"/>
          <w:b/>
          <w:bCs/>
          <w:color w:val="000000"/>
          <w:kern w:val="0"/>
          <w:sz w:val="28"/>
          <w:szCs w:val="28"/>
        </w:rPr>
        <w:t xml:space="preserve"> Good Title</w:t>
      </w:r>
    </w:p>
    <w:p w14:paraId="3A3970BB" w14:textId="792092B3" w:rsidR="002632F5" w:rsidRPr="00D61FB3" w:rsidRDefault="002632F5" w:rsidP="002632F5">
      <w:pPr>
        <w:wordWrap/>
        <w:spacing w:after="0"/>
        <w:jc w:val="center"/>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b/>
          <w:bCs/>
          <w:color w:val="000000"/>
          <w:kern w:val="0"/>
          <w:sz w:val="28"/>
          <w:szCs w:val="28"/>
        </w:rPr>
        <w:t xml:space="preserve"> </w:t>
      </w:r>
    </w:p>
    <w:p w14:paraId="48A69611" w14:textId="641743CC" w:rsidR="002632F5" w:rsidRPr="00D61FB3" w:rsidRDefault="002632F5" w:rsidP="002632F5">
      <w:pPr>
        <w:wordWrap/>
        <w:spacing w:after="0" w:line="276" w:lineRule="auto"/>
        <w:jc w:val="center"/>
        <w:textAlignment w:val="baseline"/>
        <w:rPr>
          <w:rFonts w:ascii="Times New Roman" w:eastAsia="굴림" w:hAnsi="Times New Roman" w:cs="Times New Roman"/>
          <w:color w:val="000000"/>
          <w:kern w:val="0"/>
          <w:szCs w:val="20"/>
        </w:rPr>
      </w:pPr>
      <w:proofErr w:type="spellStart"/>
      <w:r>
        <w:rPr>
          <w:rFonts w:ascii="Times New Roman" w:eastAsia="한컴바탕" w:hAnsi="Times New Roman" w:cs="Times New Roman"/>
          <w:b/>
          <w:bCs/>
          <w:color w:val="000000"/>
          <w:kern w:val="0"/>
          <w:szCs w:val="20"/>
        </w:rPr>
        <w:t>Gildong</w:t>
      </w:r>
      <w:proofErr w:type="spellEnd"/>
      <w:r>
        <w:rPr>
          <w:rFonts w:ascii="Times New Roman" w:eastAsia="한컴바탕" w:hAnsi="Times New Roman" w:cs="Times New Roman"/>
          <w:b/>
          <w:bCs/>
          <w:color w:val="000000"/>
          <w:kern w:val="0"/>
          <w:szCs w:val="20"/>
        </w:rPr>
        <w:t xml:space="preserve"> Hong</w:t>
      </w:r>
      <w:r w:rsidRPr="00D61FB3">
        <w:rPr>
          <w:rFonts w:ascii="Times New Roman" w:eastAsia="한컴바탕" w:hAnsi="Times New Roman" w:cs="Times New Roman"/>
          <w:b/>
          <w:bCs/>
          <w:color w:val="000000"/>
          <w:kern w:val="0"/>
          <w:szCs w:val="20"/>
        </w:rPr>
        <w:t xml:space="preserve"> </w:t>
      </w:r>
      <w:r w:rsidR="00261936">
        <w:rPr>
          <w:rFonts w:ascii="Times New Roman" w:eastAsia="한컴바탕" w:hAnsi="Times New Roman" w:cs="Times New Roman"/>
          <w:b/>
          <w:bCs/>
          <w:color w:val="000000"/>
          <w:kern w:val="0"/>
          <w:szCs w:val="20"/>
        </w:rPr>
        <w:t>&amp;</w:t>
      </w:r>
      <w:r w:rsidR="00261936" w:rsidRPr="00261936">
        <w:rPr>
          <w:rFonts w:ascii="Times New Roman" w:eastAsia="한컴바탕" w:hAnsi="Times New Roman" w:cs="Times New Roman"/>
          <w:b/>
          <w:bCs/>
          <w:color w:val="000000"/>
          <w:kern w:val="0"/>
          <w:szCs w:val="20"/>
        </w:rPr>
        <w:t xml:space="preserve"> Hankook</w:t>
      </w:r>
      <w:r w:rsidR="00261936">
        <w:rPr>
          <w:rFonts w:ascii="Times New Roman" w:eastAsia="한컴바탕" w:hAnsi="Times New Roman" w:cs="Times New Roman"/>
          <w:b/>
          <w:bCs/>
          <w:color w:val="000000"/>
          <w:kern w:val="0"/>
          <w:szCs w:val="20"/>
        </w:rPr>
        <w:t xml:space="preserve"> </w:t>
      </w:r>
      <w:r w:rsidR="00261936" w:rsidRPr="00261936">
        <w:rPr>
          <w:rFonts w:ascii="Times New Roman" w:eastAsia="한컴바탕" w:hAnsi="Times New Roman" w:cs="Times New Roman"/>
          <w:b/>
          <w:bCs/>
          <w:color w:val="000000"/>
          <w:kern w:val="0"/>
          <w:szCs w:val="20"/>
        </w:rPr>
        <w:t>Kim</w:t>
      </w:r>
    </w:p>
    <w:p w14:paraId="39D7E5BD" w14:textId="5FEF816D" w:rsidR="002632F5" w:rsidRPr="00EF55DF" w:rsidRDefault="002632F5" w:rsidP="002632F5">
      <w:pPr>
        <w:wordWrap/>
        <w:spacing w:after="0" w:line="276" w:lineRule="auto"/>
        <w:jc w:val="center"/>
        <w:textAlignment w:val="baseline"/>
        <w:rPr>
          <w:rFonts w:ascii="Times New Roman" w:eastAsia="굴림" w:hAnsi="Times New Roman" w:cs="Times New Roman"/>
          <w:b/>
          <w:bCs/>
          <w:color w:val="000000"/>
          <w:kern w:val="0"/>
          <w:sz w:val="18"/>
          <w:szCs w:val="18"/>
        </w:rPr>
      </w:pPr>
      <w:r>
        <w:rPr>
          <w:rFonts w:ascii="Times New Roman" w:eastAsia="한컴바탕" w:hAnsi="Times New Roman" w:cs="Times New Roman"/>
          <w:b/>
          <w:bCs/>
          <w:color w:val="000000"/>
          <w:kern w:val="0"/>
          <w:sz w:val="18"/>
          <w:szCs w:val="18"/>
        </w:rPr>
        <w:t>(ABC University)</w:t>
      </w:r>
    </w:p>
    <w:p w14:paraId="3EFD0B80" w14:textId="77777777" w:rsidR="002632F5" w:rsidRPr="00D61FB3" w:rsidRDefault="002632F5" w:rsidP="002632F5">
      <w:pPr>
        <w:wordWrap/>
        <w:spacing w:after="0" w:line="276" w:lineRule="auto"/>
        <w:ind w:firstLine="200"/>
        <w:textAlignment w:val="baseline"/>
        <w:rPr>
          <w:rFonts w:ascii="Times New Roman" w:eastAsia="굴림" w:hAnsi="Times New Roman" w:cs="Times New Roman"/>
          <w:color w:val="000000"/>
          <w:kern w:val="0"/>
          <w:szCs w:val="20"/>
        </w:rPr>
      </w:pPr>
    </w:p>
    <w:p w14:paraId="0CAF0458" w14:textId="71A8C7DF" w:rsidR="002632F5" w:rsidRPr="00D61FB3" w:rsidRDefault="002632F5" w:rsidP="002632F5">
      <w:pPr>
        <w:wordWrap/>
        <w:spacing w:after="0"/>
        <w:ind w:left="567" w:right="567"/>
        <w:textAlignment w:val="baseline"/>
        <w:rPr>
          <w:rFonts w:ascii="Times New Roman" w:eastAsia="굴림" w:hAnsi="Times New Roman" w:cs="Times New Roman"/>
          <w:color w:val="000000"/>
          <w:kern w:val="0"/>
          <w:sz w:val="18"/>
          <w:szCs w:val="18"/>
        </w:rPr>
      </w:pPr>
      <w:commentRangeStart w:id="2"/>
      <w:r w:rsidRPr="00D61FB3">
        <w:rPr>
          <w:rFonts w:ascii="Times New Roman" w:eastAsia="한컴바탕" w:hAnsi="Times New Roman" w:cs="Times New Roman"/>
          <w:color w:val="000000"/>
          <w:kern w:val="0"/>
          <w:sz w:val="18"/>
          <w:szCs w:val="18"/>
        </w:rPr>
        <w:t xml:space="preserve">The purpose </w:t>
      </w:r>
      <w:commentRangeEnd w:id="2"/>
      <w:r w:rsidR="00514C5A">
        <w:rPr>
          <w:rStyle w:val="af2"/>
        </w:rPr>
        <w:commentReference w:id="2"/>
      </w:r>
      <w:r w:rsidRPr="00D61FB3">
        <w:rPr>
          <w:rFonts w:ascii="Times New Roman" w:eastAsia="한컴바탕" w:hAnsi="Times New Roman" w:cs="Times New Roman"/>
          <w:color w:val="000000"/>
          <w:kern w:val="0"/>
          <w:sz w:val="18"/>
          <w:szCs w:val="18"/>
        </w:rPr>
        <w:t xml:space="preserve">of this study is to see how tutor feedback affects a student’s writing. To date, studies on tutor feedback have focused on how tutor-student interactions affect student writing, and thus the effects of a tutor’s written feedback have not been extensively studied. In order to fill this gap, this study keeps track of how tutors’ written feedback affects student writing in accuracy, complexity, and fluency, by comparing and contrasting when they received written tutor feedback with when they did not. Also, this study aims to examine what types of tutor feedback are helpful to the students and how they perceive tutor feedback by analyzing the tutor feedback, the students’ incorporation of it, and their questionnaires. The results reveal that when the students received tutor feedback, they produced more fluent writing, which could be explained by their tendency to incorporate the tutors’ content-oriented feedback more than that grammar-oriented ones. Furthermore, most students evaluated tutor feedback positively and expressed that they would have liked to receive more tutor feedback. These findings suggest that tutor feedback should be utilized in a writing classroom, in particular, in the EFL context where students do not have many chances to receive written feedback. </w:t>
      </w:r>
    </w:p>
    <w:p w14:paraId="31466B74" w14:textId="77777777" w:rsidR="002632F5" w:rsidRPr="00D61FB3" w:rsidRDefault="002632F5" w:rsidP="002632F5">
      <w:pPr>
        <w:wordWrap/>
        <w:spacing w:after="0" w:line="276" w:lineRule="auto"/>
        <w:ind w:left="400" w:right="400"/>
        <w:textAlignment w:val="baseline"/>
        <w:rPr>
          <w:rFonts w:ascii="Times New Roman" w:eastAsia="굴림" w:hAnsi="Times New Roman" w:cs="Times New Roman"/>
          <w:color w:val="000000"/>
          <w:kern w:val="0"/>
          <w:szCs w:val="20"/>
        </w:rPr>
      </w:pPr>
    </w:p>
    <w:p w14:paraId="7594FF8E" w14:textId="733B2877" w:rsidR="002632F5" w:rsidRPr="00D61FB3" w:rsidRDefault="002632F5" w:rsidP="002632F5">
      <w:pPr>
        <w:wordWrap/>
        <w:spacing w:after="0"/>
        <w:ind w:left="1833" w:right="567" w:hanging="1266"/>
        <w:textAlignment w:val="baseline"/>
        <w:rPr>
          <w:rFonts w:ascii="Times New Roman" w:eastAsia="굴림" w:hAnsi="Times New Roman" w:cs="Times New Roman"/>
          <w:color w:val="000000"/>
          <w:kern w:val="0"/>
          <w:sz w:val="18"/>
          <w:szCs w:val="18"/>
        </w:rPr>
      </w:pPr>
      <w:commentRangeStart w:id="3"/>
      <w:r w:rsidRPr="00D61FB3">
        <w:rPr>
          <w:rFonts w:ascii="Times New Roman" w:eastAsia="한컴바탕" w:hAnsi="Times New Roman" w:cs="Times New Roman"/>
          <w:b/>
          <w:bCs/>
          <w:color w:val="000000"/>
          <w:kern w:val="0"/>
          <w:sz w:val="18"/>
          <w:szCs w:val="18"/>
        </w:rPr>
        <w:t>Keywords</w:t>
      </w:r>
      <w:commentRangeEnd w:id="3"/>
      <w:r w:rsidR="00514C5A">
        <w:rPr>
          <w:rStyle w:val="af2"/>
        </w:rPr>
        <w:commentReference w:id="3"/>
      </w:r>
      <w:r w:rsidRPr="00D61FB3">
        <w:rPr>
          <w:rFonts w:ascii="Times New Roman" w:eastAsia="한컴바탕" w:hAnsi="Times New Roman" w:cs="Times New Roman"/>
          <w:color w:val="000000"/>
          <w:kern w:val="0"/>
          <w:sz w:val="18"/>
          <w:szCs w:val="18"/>
        </w:rPr>
        <w:t>: tutor feedback, feedback incorporation, second language writing</w:t>
      </w:r>
      <w:r w:rsidR="00514C5A">
        <w:rPr>
          <w:rFonts w:ascii="Times New Roman" w:eastAsia="한컴바탕" w:hAnsi="Times New Roman" w:cs="Times New Roman"/>
          <w:color w:val="000000"/>
          <w:kern w:val="0"/>
          <w:sz w:val="18"/>
          <w:szCs w:val="18"/>
        </w:rPr>
        <w:t>, writing fluency, EFL context</w:t>
      </w:r>
    </w:p>
    <w:p w14:paraId="1C6BA6F8" w14:textId="77777777" w:rsidR="002632F5" w:rsidRDefault="002632F5" w:rsidP="00383636">
      <w:pPr>
        <w:wordWrap/>
        <w:spacing w:after="0" w:line="295" w:lineRule="auto"/>
        <w:rPr>
          <w:rFonts w:ascii="Times New Roman" w:eastAsia="한컴바탕" w:hAnsi="Times New Roman"/>
          <w:b/>
          <w:sz w:val="24"/>
        </w:rPr>
      </w:pPr>
    </w:p>
    <w:p w14:paraId="6DC2D486" w14:textId="02451F79" w:rsidR="0044454F" w:rsidRPr="0044454F" w:rsidRDefault="0044454F" w:rsidP="00383636">
      <w:pPr>
        <w:wordWrap/>
        <w:spacing w:after="0" w:line="295" w:lineRule="auto"/>
        <w:rPr>
          <w:rFonts w:ascii="Times New Roman" w:eastAsia="한컴바탕" w:hAnsi="Times New Roman"/>
          <w:b/>
          <w:sz w:val="24"/>
        </w:rPr>
      </w:pPr>
      <w:r w:rsidRPr="0044454F">
        <w:rPr>
          <w:rFonts w:ascii="Times New Roman" w:eastAsia="한컴바탕" w:hAnsi="Times New Roman" w:hint="eastAsia"/>
          <w:b/>
          <w:sz w:val="24"/>
        </w:rPr>
        <w:t xml:space="preserve">1. Introduction </w:t>
      </w:r>
      <w:r w:rsidRPr="00096557">
        <w:rPr>
          <w:rFonts w:ascii="Times New Roman" w:eastAsia="한컴바탕" w:hAnsi="Times New Roman" w:hint="eastAsia"/>
          <w:b/>
          <w:color w:val="0070C0"/>
          <w:sz w:val="24"/>
        </w:rPr>
        <w:t>(12pt, bold)</w:t>
      </w:r>
    </w:p>
    <w:p w14:paraId="665FFEBB" w14:textId="77777777" w:rsidR="0044454F" w:rsidRPr="00992883" w:rsidRDefault="0044454F" w:rsidP="00383636">
      <w:pPr>
        <w:wordWrap/>
        <w:spacing w:after="0" w:line="295" w:lineRule="auto"/>
        <w:rPr>
          <w:rFonts w:ascii="Times New Roman" w:eastAsia="한컴바탕" w:hAnsi="Times New Roman"/>
          <w:sz w:val="20"/>
          <w:szCs w:val="20"/>
        </w:rPr>
      </w:pPr>
    </w:p>
    <w:p w14:paraId="0E4239B7" w14:textId="3F6D2824" w:rsidR="008607BA" w:rsidRPr="00992883" w:rsidRDefault="008607BA" w:rsidP="00383636">
      <w:pPr>
        <w:wordWrap/>
        <w:spacing w:after="0" w:line="295" w:lineRule="auto"/>
        <w:ind w:firstLineChars="100" w:firstLine="216"/>
        <w:jc w:val="both"/>
        <w:rPr>
          <w:rFonts w:ascii="Times New Roman" w:eastAsia="한컴바탕" w:hAnsi="Times New Roman" w:cs="Times New Roman"/>
          <w:sz w:val="20"/>
          <w:szCs w:val="20"/>
        </w:rPr>
      </w:pPr>
      <w:r w:rsidRPr="00216FBA">
        <w:rPr>
          <w:rFonts w:ascii="Times New Roman" w:eastAsia="한컴바탕" w:hAnsi="Times New Roman" w:hint="eastAsia"/>
          <w:b/>
          <w:bCs/>
        </w:rPr>
        <w:t xml:space="preserve"> </w:t>
      </w:r>
      <w:r w:rsidRPr="00992883">
        <w:rPr>
          <w:rFonts w:ascii="Times New Roman" w:eastAsia="바탕" w:hAnsi="Times New Roman" w:cs="Times New Roman"/>
          <w:kern w:val="0"/>
          <w:sz w:val="20"/>
          <w:szCs w:val="20"/>
        </w:rPr>
        <w:t>Automaticity</w:t>
      </w:r>
      <w:r w:rsidR="00BC0E41">
        <w:rPr>
          <w:rFonts w:ascii="Times New Roman" w:eastAsia="바탕" w:hAnsi="Times New Roman" w:cs="Times New Roman" w:hint="eastAsia"/>
          <w:kern w:val="0"/>
          <w:sz w:val="20"/>
          <w:szCs w:val="20"/>
        </w:rPr>
        <w:t xml:space="preserve"> </w:t>
      </w:r>
      <w:r w:rsidR="00BC0E41" w:rsidRPr="00096557">
        <w:rPr>
          <w:rFonts w:ascii="Times New Roman" w:eastAsia="한컴바탕" w:hAnsi="Times New Roman" w:cs="Times New Roman"/>
          <w:b/>
          <w:bCs/>
          <w:color w:val="0070C0"/>
          <w:sz w:val="20"/>
          <w:szCs w:val="20"/>
        </w:rPr>
        <w:t>(10pt, Indent: 1 character)</w:t>
      </w:r>
      <w:r w:rsidRPr="00096557">
        <w:rPr>
          <w:rFonts w:ascii="Times New Roman" w:eastAsia="바탕" w:hAnsi="Times New Roman" w:cs="Times New Roman"/>
          <w:color w:val="0070C0"/>
          <w:kern w:val="0"/>
          <w:sz w:val="20"/>
          <w:szCs w:val="20"/>
        </w:rPr>
        <w:t xml:space="preserve"> </w:t>
      </w:r>
      <w:r w:rsidRPr="00992883">
        <w:rPr>
          <w:rFonts w:ascii="Times New Roman" w:eastAsia="바탕" w:hAnsi="Times New Roman" w:cs="Times New Roman"/>
          <w:kern w:val="0"/>
          <w:sz w:val="20"/>
          <w:szCs w:val="20"/>
        </w:rPr>
        <w:t>has been studied extensively in skill acquisition theories (</w:t>
      </w:r>
      <w:r w:rsidRPr="00992883">
        <w:rPr>
          <w:rFonts w:ascii="Times New Roman" w:eastAsia="AdvPS4AC9F6" w:hAnsi="Times New Roman" w:cs="Times New Roman"/>
          <w:kern w:val="0"/>
          <w:sz w:val="20"/>
          <w:szCs w:val="20"/>
        </w:rPr>
        <w:t>Anderson 1993,</w:t>
      </w:r>
      <w:r w:rsidR="00992883" w:rsidRPr="00992883">
        <w:rPr>
          <w:rFonts w:ascii="Times New Roman" w:hAnsi="Times New Roman" w:cs="Times New Roman"/>
          <w:kern w:val="0"/>
          <w:sz w:val="20"/>
          <w:szCs w:val="20"/>
        </w:rPr>
        <w:t xml:space="preserve"> </w:t>
      </w:r>
      <w:r w:rsidRPr="00992883">
        <w:rPr>
          <w:rFonts w:ascii="Times New Roman" w:eastAsia="AdvPS4AC9F6" w:hAnsi="Times New Roman" w:cs="Times New Roman"/>
          <w:kern w:val="0"/>
          <w:sz w:val="20"/>
          <w:szCs w:val="20"/>
        </w:rPr>
        <w:t>Logan 1988,</w:t>
      </w:r>
      <w:r w:rsidR="00992883" w:rsidRPr="00992883">
        <w:rPr>
          <w:rFonts w:ascii="Times New Roman" w:hAnsi="Times New Roman" w:cs="Times New Roman"/>
          <w:kern w:val="0"/>
          <w:sz w:val="20"/>
          <w:szCs w:val="20"/>
        </w:rPr>
        <w:t xml:space="preserve"> </w:t>
      </w:r>
      <w:r w:rsidRPr="00992883">
        <w:rPr>
          <w:rFonts w:ascii="Times New Roman" w:eastAsia="AdvPS4AC9F6" w:hAnsi="Times New Roman" w:cs="Times New Roman"/>
          <w:kern w:val="0"/>
          <w:sz w:val="20"/>
          <w:szCs w:val="20"/>
        </w:rPr>
        <w:t xml:space="preserve">1990) and </w:t>
      </w:r>
      <w:r w:rsidRPr="00992883">
        <w:rPr>
          <w:rFonts w:ascii="Times New Roman" w:eastAsia="바탕" w:hAnsi="Times New Roman" w:cs="Times New Roman"/>
          <w:kern w:val="0"/>
          <w:sz w:val="20"/>
          <w:szCs w:val="20"/>
        </w:rPr>
        <w:t xml:space="preserve">information processing theories of language development </w:t>
      </w:r>
      <w:r w:rsidRPr="00992883">
        <w:rPr>
          <w:rFonts w:ascii="Times New Roman" w:hAnsi="Times New Roman" w:cs="Times New Roman"/>
          <w:sz w:val="20"/>
          <w:szCs w:val="20"/>
        </w:rPr>
        <w:t xml:space="preserve">(Bates </w:t>
      </w:r>
      <w:commentRangeStart w:id="4"/>
      <w:r w:rsidRPr="00992883">
        <w:rPr>
          <w:rFonts w:ascii="Times New Roman" w:hAnsi="Times New Roman" w:cs="Times New Roman"/>
          <w:sz w:val="20"/>
          <w:szCs w:val="20"/>
        </w:rPr>
        <w:t>and</w:t>
      </w:r>
      <w:commentRangeEnd w:id="4"/>
      <w:r w:rsidR="00514C5A">
        <w:rPr>
          <w:rStyle w:val="af2"/>
        </w:rPr>
        <w:commentReference w:id="4"/>
      </w:r>
      <w:r w:rsidRPr="00992883">
        <w:rPr>
          <w:rFonts w:ascii="Times New Roman" w:hAnsi="Times New Roman" w:cs="Times New Roman"/>
          <w:sz w:val="20"/>
          <w:szCs w:val="20"/>
        </w:rPr>
        <w:t xml:space="preserve"> </w:t>
      </w:r>
      <w:proofErr w:type="spellStart"/>
      <w:r w:rsidRPr="00992883">
        <w:rPr>
          <w:rFonts w:ascii="Times New Roman" w:hAnsi="Times New Roman" w:cs="Times New Roman"/>
          <w:sz w:val="20"/>
          <w:szCs w:val="20"/>
        </w:rPr>
        <w:t>MacWhinney</w:t>
      </w:r>
      <w:proofErr w:type="spellEnd"/>
      <w:r w:rsidRPr="00992883">
        <w:rPr>
          <w:rFonts w:ascii="Times New Roman" w:hAnsi="Times New Roman" w:cs="Times New Roman"/>
          <w:sz w:val="20"/>
          <w:szCs w:val="20"/>
        </w:rPr>
        <w:t xml:space="preserve"> 1989, </w:t>
      </w:r>
      <w:proofErr w:type="spellStart"/>
      <w:r w:rsidRPr="00992883">
        <w:rPr>
          <w:rFonts w:ascii="Times New Roman" w:hAnsi="Times New Roman" w:cs="Times New Roman"/>
          <w:sz w:val="20"/>
          <w:szCs w:val="20"/>
        </w:rPr>
        <w:t>MacWhinney</w:t>
      </w:r>
      <w:proofErr w:type="spellEnd"/>
      <w:r w:rsidRPr="00992883">
        <w:rPr>
          <w:rFonts w:ascii="Times New Roman" w:hAnsi="Times New Roman" w:cs="Times New Roman"/>
          <w:sz w:val="20"/>
          <w:szCs w:val="20"/>
        </w:rPr>
        <w:t xml:space="preserve"> 2001, </w:t>
      </w:r>
      <w:proofErr w:type="spellStart"/>
      <w:r w:rsidRPr="00992883">
        <w:rPr>
          <w:rFonts w:ascii="Times New Roman" w:hAnsi="Times New Roman" w:cs="Times New Roman"/>
          <w:sz w:val="20"/>
          <w:szCs w:val="20"/>
        </w:rPr>
        <w:t>Skehan</w:t>
      </w:r>
      <w:proofErr w:type="spellEnd"/>
      <w:r w:rsidRPr="00992883">
        <w:rPr>
          <w:rFonts w:ascii="Times New Roman" w:hAnsi="Times New Roman" w:cs="Times New Roman"/>
          <w:sz w:val="20"/>
          <w:szCs w:val="20"/>
        </w:rPr>
        <w:t xml:space="preserve"> 1998, VanPatten 1996)</w:t>
      </w:r>
      <w:r w:rsidRPr="00992883">
        <w:rPr>
          <w:rFonts w:ascii="Times New Roman" w:eastAsia="바탕" w:hAnsi="Times New Roman" w:cs="Times New Roman"/>
          <w:kern w:val="0"/>
          <w:sz w:val="20"/>
          <w:szCs w:val="20"/>
        </w:rPr>
        <w:t>. The studies have noted that complex skills such as language proficiency improve through the transition from controlled to more automatic processes</w:t>
      </w:r>
      <w:r w:rsidRPr="00992883">
        <w:rPr>
          <w:rFonts w:ascii="Times New Roman" w:hAnsi="Times New Roman" w:cs="Times New Roman"/>
          <w:sz w:val="20"/>
          <w:szCs w:val="20"/>
        </w:rPr>
        <w:t xml:space="preserve">. </w:t>
      </w:r>
      <w:r w:rsidRPr="00992883">
        <w:rPr>
          <w:rFonts w:ascii="Times New Roman" w:eastAsiaTheme="minorHAnsi" w:hAnsi="Times New Roman" w:cs="Times New Roman"/>
          <w:sz w:val="20"/>
          <w:szCs w:val="20"/>
        </w:rPr>
        <w:t>Automatic language processing can be demonstrated through the reduction in error rate, reaction time, and interference with other tasks in language performance (</w:t>
      </w:r>
      <w:proofErr w:type="spellStart"/>
      <w:r w:rsidRPr="00992883">
        <w:rPr>
          <w:rFonts w:ascii="Times New Roman" w:eastAsiaTheme="minorHAnsi" w:hAnsi="Times New Roman" w:cs="Times New Roman"/>
          <w:sz w:val="20"/>
          <w:szCs w:val="20"/>
        </w:rPr>
        <w:t>DeKeyser</w:t>
      </w:r>
      <w:proofErr w:type="spellEnd"/>
      <w:r w:rsidRPr="00992883">
        <w:rPr>
          <w:rFonts w:ascii="Times New Roman" w:eastAsiaTheme="minorHAnsi" w:hAnsi="Times New Roman" w:cs="Times New Roman"/>
          <w:sz w:val="20"/>
          <w:szCs w:val="20"/>
        </w:rPr>
        <w:t xml:space="preserve"> 2007, </w:t>
      </w:r>
      <w:proofErr w:type="spellStart"/>
      <w:r w:rsidRPr="00992883">
        <w:rPr>
          <w:rFonts w:ascii="Times New Roman" w:eastAsiaTheme="minorHAnsi" w:hAnsi="Times New Roman" w:cs="Times New Roman"/>
          <w:sz w:val="20"/>
          <w:szCs w:val="20"/>
        </w:rPr>
        <w:t>Segalowitz</w:t>
      </w:r>
      <w:proofErr w:type="spellEnd"/>
      <w:r w:rsidRPr="00992883">
        <w:rPr>
          <w:rFonts w:ascii="Times New Roman" w:eastAsiaTheme="minorHAnsi" w:hAnsi="Times New Roman" w:cs="Times New Roman"/>
          <w:sz w:val="20"/>
          <w:szCs w:val="20"/>
        </w:rPr>
        <w:t xml:space="preserve"> 2010). In particular, information processing theories noted that the use of </w:t>
      </w:r>
      <w:r w:rsidRPr="00992883">
        <w:rPr>
          <w:rFonts w:ascii="Times New Roman" w:hAnsi="Times New Roman" w:cs="Times New Roman"/>
          <w:sz w:val="20"/>
          <w:szCs w:val="20"/>
        </w:rPr>
        <w:t>large chunks of memorized language</w:t>
      </w:r>
      <w:r w:rsidRPr="00992883">
        <w:rPr>
          <w:rFonts w:ascii="Times New Roman" w:eastAsiaTheme="minorHAnsi" w:hAnsi="Times New Roman" w:cs="Times New Roman"/>
          <w:sz w:val="20"/>
          <w:szCs w:val="20"/>
        </w:rPr>
        <w:t xml:space="preserve"> can assist automatic language processing </w:t>
      </w:r>
      <w:r w:rsidRPr="00992883">
        <w:rPr>
          <w:rFonts w:ascii="Times New Roman" w:hAnsi="Times New Roman" w:cs="Times New Roman"/>
          <w:kern w:val="0"/>
          <w:sz w:val="20"/>
          <w:szCs w:val="20"/>
        </w:rPr>
        <w:t>(</w:t>
      </w:r>
      <w:r w:rsidRPr="00992883">
        <w:rPr>
          <w:rFonts w:ascii="Times New Roman" w:hAnsi="Times New Roman" w:cs="Times New Roman"/>
          <w:sz w:val="20"/>
          <w:szCs w:val="20"/>
        </w:rPr>
        <w:t xml:space="preserve">Bates and </w:t>
      </w:r>
      <w:proofErr w:type="spellStart"/>
      <w:r w:rsidRPr="00992883">
        <w:rPr>
          <w:rFonts w:ascii="Times New Roman" w:hAnsi="Times New Roman" w:cs="Times New Roman"/>
          <w:sz w:val="20"/>
          <w:szCs w:val="20"/>
        </w:rPr>
        <w:t>MacWhinney</w:t>
      </w:r>
      <w:proofErr w:type="spellEnd"/>
      <w:r w:rsidRPr="00992883">
        <w:rPr>
          <w:rFonts w:ascii="Times New Roman" w:hAnsi="Times New Roman" w:cs="Times New Roman"/>
          <w:sz w:val="20"/>
          <w:szCs w:val="20"/>
        </w:rPr>
        <w:t xml:space="preserve"> 1989, </w:t>
      </w:r>
      <w:proofErr w:type="spellStart"/>
      <w:r w:rsidRPr="00992883">
        <w:rPr>
          <w:rFonts w:ascii="Times New Roman" w:hAnsi="Times New Roman" w:cs="Times New Roman"/>
          <w:sz w:val="20"/>
          <w:szCs w:val="20"/>
        </w:rPr>
        <w:t>MacWhinney</w:t>
      </w:r>
      <w:proofErr w:type="spellEnd"/>
      <w:r w:rsidRPr="00992883">
        <w:rPr>
          <w:rFonts w:ascii="Times New Roman" w:hAnsi="Times New Roman" w:cs="Times New Roman"/>
          <w:sz w:val="20"/>
          <w:szCs w:val="20"/>
        </w:rPr>
        <w:t xml:space="preserve"> 2001, </w:t>
      </w:r>
      <w:r w:rsidRPr="00992883">
        <w:rPr>
          <w:rFonts w:ascii="Times New Roman" w:eastAsiaTheme="minorHAnsi" w:hAnsi="Times New Roman" w:cs="Times New Roman"/>
          <w:sz w:val="20"/>
          <w:szCs w:val="20"/>
        </w:rPr>
        <w:t xml:space="preserve">McLaughlin 1990, </w:t>
      </w:r>
      <w:proofErr w:type="spellStart"/>
      <w:r w:rsidRPr="00992883">
        <w:rPr>
          <w:rFonts w:ascii="Times New Roman" w:hAnsi="Times New Roman" w:cs="Times New Roman"/>
          <w:sz w:val="20"/>
          <w:szCs w:val="20"/>
        </w:rPr>
        <w:t>Skehan</w:t>
      </w:r>
      <w:proofErr w:type="spellEnd"/>
      <w:r w:rsidRPr="00992883">
        <w:rPr>
          <w:rFonts w:ascii="Times New Roman" w:hAnsi="Times New Roman" w:cs="Times New Roman"/>
          <w:sz w:val="20"/>
          <w:szCs w:val="20"/>
        </w:rPr>
        <w:t xml:space="preserve"> 1998, </w:t>
      </w:r>
      <w:r w:rsidRPr="00992883">
        <w:rPr>
          <w:rFonts w:ascii="Times New Roman" w:eastAsiaTheme="minorHAnsi" w:hAnsi="Times New Roman" w:cs="Times New Roman"/>
          <w:sz w:val="20"/>
          <w:szCs w:val="20"/>
        </w:rPr>
        <w:t>VanPatten 1996</w:t>
      </w:r>
      <w:r w:rsidRPr="00992883">
        <w:rPr>
          <w:rFonts w:ascii="Times New Roman" w:hAnsi="Times New Roman" w:cs="Times New Roman"/>
          <w:sz w:val="20"/>
          <w:szCs w:val="20"/>
        </w:rPr>
        <w:t>)</w:t>
      </w:r>
      <w:r w:rsidRPr="00992883">
        <w:rPr>
          <w:rFonts w:ascii="Times New Roman" w:eastAsiaTheme="minorHAnsi" w:hAnsi="Times New Roman" w:cs="Times New Roman"/>
          <w:sz w:val="20"/>
          <w:szCs w:val="20"/>
        </w:rPr>
        <w:t xml:space="preserve">. The language chunks or the most frequently co-occurring word sequences are referred to as many terms, such as formulaic language, </w:t>
      </w:r>
      <w:r w:rsidRPr="00992883">
        <w:rPr>
          <w:rFonts w:ascii="Times New Roman" w:eastAsia="한양신명조" w:hAnsi="Times New Roman" w:cs="Times New Roman"/>
          <w:sz w:val="20"/>
          <w:szCs w:val="20"/>
        </w:rPr>
        <w:t xml:space="preserve">formulaic sequences, lexical bundles, and prefabricated phrases (Wray 2000). </w:t>
      </w:r>
      <w:r w:rsidRPr="00992883">
        <w:rPr>
          <w:rFonts w:ascii="Times New Roman" w:hAnsi="Times New Roman" w:cs="Times New Roman"/>
          <w:sz w:val="20"/>
          <w:szCs w:val="20"/>
        </w:rPr>
        <w:t xml:space="preserve">Bates and </w:t>
      </w:r>
      <w:proofErr w:type="spellStart"/>
      <w:r w:rsidRPr="00992883">
        <w:rPr>
          <w:rFonts w:ascii="Times New Roman" w:hAnsi="Times New Roman" w:cs="Times New Roman"/>
          <w:sz w:val="20"/>
          <w:szCs w:val="20"/>
        </w:rPr>
        <w:t>MacWhinney</w:t>
      </w:r>
      <w:proofErr w:type="spellEnd"/>
      <w:r w:rsidRPr="00992883">
        <w:rPr>
          <w:rFonts w:ascii="Times New Roman" w:hAnsi="Times New Roman" w:cs="Times New Roman"/>
          <w:sz w:val="20"/>
          <w:szCs w:val="20"/>
        </w:rPr>
        <w:t xml:space="preserve"> (1989) noted that language processing in comprehension and production can be automatized as formulaic language eases processing problems. Similarly, </w:t>
      </w:r>
      <w:proofErr w:type="spellStart"/>
      <w:r w:rsidRPr="00992883">
        <w:rPr>
          <w:rFonts w:ascii="Times New Roman" w:hAnsi="Times New Roman" w:cs="Times New Roman"/>
          <w:sz w:val="20"/>
          <w:szCs w:val="20"/>
        </w:rPr>
        <w:t>Skehan</w:t>
      </w:r>
      <w:proofErr w:type="spellEnd"/>
      <w:r w:rsidRPr="00992883">
        <w:rPr>
          <w:rFonts w:ascii="Times New Roman" w:hAnsi="Times New Roman" w:cs="Times New Roman"/>
          <w:sz w:val="20"/>
          <w:szCs w:val="20"/>
        </w:rPr>
        <w:t xml:space="preserve"> (1998) suggested that formulaic language is a significant processing resource that can be accessed and processed rapidly and relatively effortlessly. In this way, formulaic language enables language users to execute speech acts when there is little time available for planning what to say.</w:t>
      </w:r>
      <w:r w:rsidR="00A00B01">
        <w:rPr>
          <w:rStyle w:val="ae"/>
          <w:rFonts w:ascii="Times New Roman" w:eastAsia="맑은 고딕" w:hAnsi="Times New Roman" w:cs="Times New Roman"/>
          <w:sz w:val="20"/>
          <w:szCs w:val="20"/>
          <w14:ligatures w14:val="none"/>
        </w:rPr>
        <w:footnoteReference w:id="1"/>
      </w:r>
    </w:p>
    <w:p w14:paraId="1DACD1D9" w14:textId="6ED43591" w:rsidR="008607BA" w:rsidRPr="00992883" w:rsidRDefault="008607BA" w:rsidP="00383636">
      <w:pPr>
        <w:wordWrap/>
        <w:spacing w:after="0" w:line="295" w:lineRule="auto"/>
        <w:ind w:firstLineChars="100" w:firstLine="200"/>
        <w:jc w:val="both"/>
        <w:rPr>
          <w:rFonts w:ascii="Times New Roman" w:eastAsia="한컴바탕" w:hAnsi="Times New Roman" w:cs="Times New Roman"/>
          <w:sz w:val="20"/>
          <w:szCs w:val="20"/>
        </w:rPr>
      </w:pPr>
      <w:r w:rsidRPr="00992883">
        <w:rPr>
          <w:rFonts w:ascii="Times New Roman" w:hAnsi="Times New Roman" w:cs="Times New Roman"/>
          <w:sz w:val="20"/>
          <w:szCs w:val="20"/>
        </w:rPr>
        <w:t xml:space="preserve">Empirical studies supported the facilitative role of formulaic language in language processing. Formulaic language is processed more quickly and efficiently than novel lexical strings, freeing up cognitive resources for better performance (Conklin and Schmitt 2008, </w:t>
      </w:r>
      <w:r w:rsidRPr="00992883">
        <w:rPr>
          <w:rFonts w:ascii="Times New Roman" w:hAnsi="Times New Roman" w:cs="Times New Roman"/>
          <w:kern w:val="0"/>
          <w:sz w:val="20"/>
          <w:szCs w:val="20"/>
        </w:rPr>
        <w:t xml:space="preserve">Kuiper 1996, 2004, </w:t>
      </w:r>
      <w:r w:rsidRPr="00992883">
        <w:rPr>
          <w:rFonts w:ascii="Times New Roman" w:hAnsi="Times New Roman" w:cs="Times New Roman"/>
          <w:sz w:val="20"/>
          <w:szCs w:val="20"/>
        </w:rPr>
        <w:t xml:space="preserve">Tremblay, </w:t>
      </w:r>
      <w:proofErr w:type="spellStart"/>
      <w:r w:rsidRPr="00992883">
        <w:rPr>
          <w:rFonts w:ascii="Times New Roman" w:hAnsi="Times New Roman" w:cs="Times New Roman"/>
          <w:sz w:val="20"/>
          <w:szCs w:val="20"/>
        </w:rPr>
        <w:t>Derwing</w:t>
      </w:r>
      <w:proofErr w:type="spellEnd"/>
      <w:r w:rsidRPr="00992883">
        <w:rPr>
          <w:rFonts w:ascii="Times New Roman" w:hAnsi="Times New Roman" w:cs="Times New Roman"/>
          <w:sz w:val="20"/>
          <w:szCs w:val="20"/>
        </w:rPr>
        <w:t xml:space="preserve">, </w:t>
      </w:r>
      <w:proofErr w:type="spellStart"/>
      <w:r w:rsidRPr="00992883">
        <w:rPr>
          <w:rFonts w:ascii="Times New Roman" w:hAnsi="Times New Roman" w:cs="Times New Roman"/>
          <w:sz w:val="20"/>
          <w:szCs w:val="20"/>
        </w:rPr>
        <w:t>Libben</w:t>
      </w:r>
      <w:proofErr w:type="spellEnd"/>
      <w:r w:rsidRPr="00992883">
        <w:rPr>
          <w:rFonts w:ascii="Times New Roman" w:hAnsi="Times New Roman" w:cs="Times New Roman"/>
          <w:sz w:val="20"/>
          <w:szCs w:val="20"/>
        </w:rPr>
        <w:t xml:space="preserve"> and Westbury 2011). Tremblay et al. (2011) reported that formulaic language was read and processed faster than </w:t>
      </w:r>
      <w:r w:rsidRPr="00992883">
        <w:rPr>
          <w:rFonts w:ascii="Times New Roman" w:hAnsi="Times New Roman" w:cs="Times New Roman"/>
          <w:kern w:val="0"/>
          <w:sz w:val="20"/>
          <w:szCs w:val="20"/>
        </w:rPr>
        <w:t xml:space="preserve">non-formulaic language. For speech production, Kuiper (1996, 2004) noted that the language produced under severe time pressure includes more formulaic language than the one produced under less time pressure. In other words, formulaic </w:t>
      </w:r>
      <w:r w:rsidRPr="00992883">
        <w:rPr>
          <w:rFonts w:ascii="Times New Roman" w:hAnsi="Times New Roman" w:cs="Times New Roman"/>
          <w:kern w:val="0"/>
          <w:sz w:val="20"/>
          <w:szCs w:val="20"/>
        </w:rPr>
        <w:lastRenderedPageBreak/>
        <w:t xml:space="preserve">language provides a cognitive shortcut for speakers who need time to plan and organize thoughts for language production. In terms of writing, </w:t>
      </w:r>
      <w:proofErr w:type="spellStart"/>
      <w:r w:rsidRPr="00992883">
        <w:rPr>
          <w:rFonts w:ascii="Times New Roman" w:hAnsi="Times New Roman" w:cs="Times New Roman"/>
          <w:iCs/>
          <w:kern w:val="0"/>
          <w:sz w:val="20"/>
          <w:szCs w:val="20"/>
        </w:rPr>
        <w:t>Ohlrogge</w:t>
      </w:r>
      <w:proofErr w:type="spellEnd"/>
      <w:r w:rsidRPr="00992883">
        <w:rPr>
          <w:rFonts w:ascii="Times New Roman" w:hAnsi="Times New Roman" w:cs="Times New Roman"/>
          <w:iCs/>
          <w:kern w:val="0"/>
          <w:sz w:val="20"/>
          <w:szCs w:val="20"/>
        </w:rPr>
        <w:t xml:space="preserve"> (2009) found that the better the writing quality is, the more formulaic language is used, hinting at the facilitative role of formulaic language in L2 writing. </w:t>
      </w:r>
      <w:r w:rsidRPr="00992883">
        <w:rPr>
          <w:rFonts w:ascii="Times New Roman" w:hAnsi="Times New Roman" w:cs="Times New Roman"/>
          <w:kern w:val="0"/>
          <w:sz w:val="20"/>
          <w:szCs w:val="20"/>
        </w:rPr>
        <w:t xml:space="preserve">As </w:t>
      </w:r>
      <w:r w:rsidRPr="00992883">
        <w:rPr>
          <w:rFonts w:ascii="Times New Roman" w:hAnsi="Times New Roman" w:cs="Times New Roman"/>
          <w:sz w:val="20"/>
          <w:szCs w:val="20"/>
        </w:rPr>
        <w:t xml:space="preserve">Wray (2000) noted, formulaic language provides a writer with a processing shortcut, which saves cognitive efforts and ultimately leads to the </w:t>
      </w:r>
      <w:r w:rsidRPr="00992883">
        <w:rPr>
          <w:rFonts w:ascii="Times New Roman" w:hAnsi="Times New Roman" w:cs="Times New Roman"/>
          <w:iCs/>
          <w:kern w:val="0"/>
          <w:sz w:val="20"/>
          <w:szCs w:val="20"/>
        </w:rPr>
        <w:t xml:space="preserve">native-like performance of non-native speakers. </w:t>
      </w:r>
    </w:p>
    <w:p w14:paraId="0BBC3510" w14:textId="09FB420C" w:rsidR="0044454F" w:rsidRPr="00992883" w:rsidRDefault="0044454F" w:rsidP="00383636">
      <w:pPr>
        <w:wordWrap/>
        <w:spacing w:after="0" w:line="295" w:lineRule="auto"/>
        <w:rPr>
          <w:rFonts w:ascii="Times New Roman" w:eastAsia="한컴바탕" w:hAnsi="Times New Roman"/>
          <w:sz w:val="20"/>
          <w:szCs w:val="20"/>
        </w:rPr>
      </w:pPr>
    </w:p>
    <w:p w14:paraId="195E91D6" w14:textId="77777777" w:rsidR="0044454F" w:rsidRPr="00992883" w:rsidRDefault="0044454F" w:rsidP="00383636">
      <w:pPr>
        <w:wordWrap/>
        <w:spacing w:after="0" w:line="295" w:lineRule="auto"/>
        <w:rPr>
          <w:rFonts w:ascii="Times New Roman" w:eastAsia="한컴바탕" w:hAnsi="Times New Roman"/>
          <w:sz w:val="20"/>
          <w:szCs w:val="20"/>
        </w:rPr>
      </w:pPr>
    </w:p>
    <w:p w14:paraId="0F31BC52" w14:textId="2016CDDA" w:rsidR="00992883" w:rsidRPr="00992883" w:rsidRDefault="00C86D7A" w:rsidP="00383636">
      <w:pPr>
        <w:wordWrap/>
        <w:spacing w:after="0" w:line="295" w:lineRule="auto"/>
        <w:textAlignment w:val="baseline"/>
        <w:rPr>
          <w:rFonts w:ascii="Times New Roman" w:eastAsia="굴림" w:hAnsi="Times New Roman" w:cs="Times New Roman"/>
          <w:color w:val="000000"/>
          <w:kern w:val="0"/>
          <w:sz w:val="24"/>
        </w:rPr>
      </w:pPr>
      <w:r>
        <w:rPr>
          <w:rFonts w:ascii="Times New Roman" w:eastAsia="한컴바탕" w:hAnsi="Times New Roman" w:cs="Times New Roman" w:hint="eastAsia"/>
          <w:b/>
          <w:bCs/>
          <w:color w:val="000000"/>
          <w:kern w:val="0"/>
          <w:sz w:val="24"/>
        </w:rPr>
        <w:t xml:space="preserve">2. </w:t>
      </w:r>
      <w:r w:rsidR="00992883" w:rsidRPr="00992883">
        <w:rPr>
          <w:rFonts w:ascii="Times New Roman" w:eastAsia="한컴바탕" w:hAnsi="Times New Roman" w:cs="Times New Roman"/>
          <w:b/>
          <w:bCs/>
          <w:color w:val="000000"/>
          <w:kern w:val="0"/>
          <w:sz w:val="24"/>
        </w:rPr>
        <w:t>Conceptualization of Automaticity in the Writing Process</w:t>
      </w:r>
      <w:r w:rsidR="00AC471E">
        <w:rPr>
          <w:rFonts w:ascii="Times New Roman" w:eastAsia="한컴바탕" w:hAnsi="Times New Roman" w:cs="Times New Roman" w:hint="eastAsia"/>
          <w:b/>
          <w:bCs/>
          <w:color w:val="000000"/>
          <w:kern w:val="0"/>
          <w:sz w:val="24"/>
        </w:rPr>
        <w:t xml:space="preserve"> </w:t>
      </w:r>
    </w:p>
    <w:p w14:paraId="0A59A63A" w14:textId="77777777" w:rsidR="0044454F" w:rsidRPr="00BC0E41" w:rsidRDefault="0044454F" w:rsidP="00383636">
      <w:pPr>
        <w:wordWrap/>
        <w:spacing w:after="0" w:line="295" w:lineRule="auto"/>
        <w:rPr>
          <w:rFonts w:ascii="Times New Roman" w:eastAsia="한컴바탕" w:hAnsi="Times New Roman"/>
          <w:sz w:val="20"/>
          <w:szCs w:val="20"/>
        </w:rPr>
      </w:pPr>
    </w:p>
    <w:p w14:paraId="32834954" w14:textId="3BF05778" w:rsidR="00992883" w:rsidRPr="00992883" w:rsidRDefault="00992883" w:rsidP="00383636">
      <w:pPr>
        <w:wordWrap/>
        <w:spacing w:after="0" w:line="295" w:lineRule="auto"/>
        <w:ind w:firstLineChars="100" w:firstLine="200"/>
        <w:jc w:val="both"/>
        <w:rPr>
          <w:rFonts w:ascii="Times New Roman" w:eastAsia="맑은 고딕" w:hAnsi="Times New Roman" w:cs="Times New Roman"/>
          <w:sz w:val="20"/>
          <w:szCs w:val="20"/>
          <w14:ligatures w14:val="none"/>
        </w:rPr>
      </w:pPr>
      <w:r w:rsidRPr="00992883">
        <w:rPr>
          <w:rFonts w:ascii="Times New Roman" w:eastAsia="맑은 고딕" w:hAnsi="Times New Roman" w:cs="Times New Roman"/>
          <w:sz w:val="20"/>
          <w:szCs w:val="20"/>
          <w14:ligatures w14:val="none"/>
        </w:rPr>
        <w:t xml:space="preserve">Automaticity refers to </w:t>
      </w:r>
      <w:r w:rsidR="00A00B01">
        <w:rPr>
          <w:rFonts w:ascii="Times New Roman" w:eastAsia="맑은 고딕" w:hAnsi="Times New Roman" w:cs="Times New Roman"/>
          <w:sz w:val="20"/>
          <w:szCs w:val="20"/>
          <w14:ligatures w14:val="none"/>
        </w:rPr>
        <w:t>“</w:t>
      </w:r>
      <w:r w:rsidRPr="00992883">
        <w:rPr>
          <w:rFonts w:ascii="Times New Roman" w:eastAsia="맑은 고딕" w:hAnsi="Times New Roman" w:cs="Times New Roman"/>
          <w:sz w:val="20"/>
          <w:szCs w:val="20"/>
          <w14:ligatures w14:val="none"/>
        </w:rPr>
        <w:t>the whole process of knowledge change from initial presentation of the rule in declarative format to the final stage of fully spontaneous, effortless, fast, and errorless use of that rule</w:t>
      </w:r>
      <w:commentRangeStart w:id="5"/>
      <w:r w:rsidR="00A00B01">
        <w:rPr>
          <w:rFonts w:ascii="Times New Roman" w:eastAsia="맑은 고딕" w:hAnsi="Times New Roman" w:cs="Times New Roman"/>
          <w:sz w:val="20"/>
          <w:szCs w:val="20"/>
          <w14:ligatures w14:val="none"/>
        </w:rPr>
        <w:t>”</w:t>
      </w:r>
      <w:commentRangeEnd w:id="5"/>
      <w:r w:rsidR="00A00B01">
        <w:rPr>
          <w:rStyle w:val="af2"/>
        </w:rPr>
        <w:commentReference w:id="5"/>
      </w:r>
      <w:r w:rsidR="00A00B01">
        <w:rPr>
          <w:rFonts w:ascii="Times New Roman" w:eastAsia="맑은 고딕" w:hAnsi="Times New Roman" w:cs="Times New Roman"/>
          <w:sz w:val="20"/>
          <w:szCs w:val="20"/>
          <w14:ligatures w14:val="none"/>
        </w:rPr>
        <w:t xml:space="preserve"> </w:t>
      </w:r>
      <w:r w:rsidRPr="00992883">
        <w:rPr>
          <w:rFonts w:ascii="Times New Roman" w:eastAsia="맑은 고딕" w:hAnsi="Times New Roman" w:cs="Times New Roman"/>
          <w:sz w:val="20"/>
          <w:szCs w:val="20"/>
          <w14:ligatures w14:val="none"/>
        </w:rPr>
        <w:t xml:space="preserve"> (</w:t>
      </w:r>
      <w:proofErr w:type="spellStart"/>
      <w:r w:rsidRPr="00992883">
        <w:rPr>
          <w:rFonts w:ascii="Times New Roman" w:eastAsia="맑은 고딕" w:hAnsi="Times New Roman" w:cs="Times New Roman"/>
          <w:sz w:val="20"/>
          <w:szCs w:val="20"/>
          <w14:ligatures w14:val="none"/>
        </w:rPr>
        <w:t>DeKeyser</w:t>
      </w:r>
      <w:proofErr w:type="spellEnd"/>
      <w:r w:rsidRPr="00992883">
        <w:rPr>
          <w:rFonts w:ascii="Times New Roman" w:eastAsia="맑은 고딕" w:hAnsi="Times New Roman" w:cs="Times New Roman"/>
          <w:sz w:val="20"/>
          <w:szCs w:val="20"/>
          <w14:ligatures w14:val="none"/>
        </w:rPr>
        <w:t xml:space="preserve"> 2007, p. 3). Further, </w:t>
      </w:r>
      <w:proofErr w:type="spellStart"/>
      <w:r w:rsidRPr="00992883">
        <w:rPr>
          <w:rFonts w:ascii="Times New Roman" w:eastAsia="맑은 고딕" w:hAnsi="Times New Roman" w:cs="Times New Roman"/>
          <w:sz w:val="20"/>
          <w:szCs w:val="20"/>
          <w14:ligatures w14:val="none"/>
        </w:rPr>
        <w:t>Segalowitz</w:t>
      </w:r>
      <w:proofErr w:type="spellEnd"/>
      <w:r w:rsidRPr="00992883">
        <w:rPr>
          <w:rFonts w:ascii="Times New Roman" w:eastAsia="맑은 고딕" w:hAnsi="Times New Roman" w:cs="Times New Roman"/>
          <w:sz w:val="20"/>
          <w:szCs w:val="20"/>
          <w14:ligatures w14:val="none"/>
        </w:rPr>
        <w:t xml:space="preserve"> (2003) explained that automaticity </w:t>
      </w:r>
      <w:r w:rsidR="00A00B01">
        <w:rPr>
          <w:rFonts w:ascii="Times New Roman" w:eastAsia="맑은 고딕" w:hAnsi="Times New Roman" w:cs="Times New Roman"/>
          <w:sz w:val="20"/>
          <w:szCs w:val="20"/>
          <w14:ligatures w14:val="none"/>
        </w:rPr>
        <w:t>“</w:t>
      </w:r>
      <w:r w:rsidRPr="00992883">
        <w:rPr>
          <w:rFonts w:ascii="Times New Roman" w:eastAsia="맑은 고딕" w:hAnsi="Times New Roman" w:cs="Times New Roman"/>
          <w:sz w:val="20"/>
          <w:szCs w:val="20"/>
          <w14:ligatures w14:val="none"/>
        </w:rPr>
        <w:t>draws on implicit-procedural knowledge and is reflected in fluent comprehension and production in lower neural activation patterns</w:t>
      </w:r>
      <w:r w:rsidR="00A00B01">
        <w:rPr>
          <w:rFonts w:ascii="Times New Roman" w:eastAsia="맑은 고딕" w:hAnsi="Times New Roman" w:cs="Times New Roman"/>
          <w:sz w:val="20"/>
          <w:szCs w:val="20"/>
          <w14:ligatures w14:val="none"/>
        </w:rPr>
        <w:t>”</w:t>
      </w:r>
      <w:r w:rsidRPr="00992883">
        <w:rPr>
          <w:rFonts w:ascii="Times New Roman" w:eastAsia="맑은 고딕" w:hAnsi="Times New Roman" w:cs="Times New Roman"/>
          <w:sz w:val="20"/>
          <w:szCs w:val="20"/>
          <w14:ligatures w14:val="none"/>
        </w:rPr>
        <w:t xml:space="preserve"> (as cited in Ortega 2009, p. 85). A number of researchers have reported on multiple dimensions of automaticity, including quantitative and qualitative changes in cognitive processing (</w:t>
      </w:r>
      <w:proofErr w:type="spellStart"/>
      <w:r w:rsidRPr="00992883">
        <w:rPr>
          <w:rFonts w:ascii="Times New Roman" w:eastAsia="맑은 고딕" w:hAnsi="Times New Roman" w:cs="Times New Roman"/>
          <w:kern w:val="0"/>
          <w:sz w:val="20"/>
          <w:szCs w:val="20"/>
          <w14:ligatures w14:val="none"/>
        </w:rPr>
        <w:t>DeKeyser</w:t>
      </w:r>
      <w:proofErr w:type="spellEnd"/>
      <w:r w:rsidRPr="00992883">
        <w:rPr>
          <w:rFonts w:ascii="Times New Roman" w:eastAsia="맑은 고딕" w:hAnsi="Times New Roman" w:cs="Times New Roman"/>
          <w:kern w:val="0"/>
          <w:sz w:val="20"/>
          <w:szCs w:val="20"/>
          <w14:ligatures w14:val="none"/>
        </w:rPr>
        <w:t xml:space="preserve"> 2001, 2007, </w:t>
      </w:r>
      <w:proofErr w:type="spellStart"/>
      <w:r w:rsidRPr="00992883">
        <w:rPr>
          <w:rFonts w:ascii="Times New Roman" w:eastAsia="맑은 고딕" w:hAnsi="Times New Roman" w:cs="Times New Roman"/>
          <w:sz w:val="20"/>
          <w:szCs w:val="20"/>
          <w14:ligatures w14:val="none"/>
        </w:rPr>
        <w:t>Dörnyei</w:t>
      </w:r>
      <w:proofErr w:type="spellEnd"/>
      <w:r w:rsidRPr="00992883">
        <w:rPr>
          <w:rFonts w:ascii="Times New Roman" w:eastAsia="맑은 고딕" w:hAnsi="Times New Roman" w:cs="Times New Roman"/>
          <w:sz w:val="20"/>
          <w:szCs w:val="20"/>
          <w14:ligatures w14:val="none"/>
        </w:rPr>
        <w:t xml:space="preserve"> 2009, P</w:t>
      </w:r>
      <w:r w:rsidRPr="00992883">
        <w:rPr>
          <w:rFonts w:ascii="Times New Roman" w:eastAsia="맑은 고딕" w:hAnsi="Times New Roman" w:cs="Times New Roman"/>
          <w:color w:val="000000"/>
          <w:kern w:val="0"/>
          <w:sz w:val="20"/>
          <w:szCs w:val="20"/>
          <w14:ligatures w14:val="none"/>
        </w:rPr>
        <w:t>hillips</w:t>
      </w:r>
      <w:r w:rsidR="00733FD3">
        <w:rPr>
          <w:rFonts w:ascii="Times New Roman" w:eastAsia="맑은 고딕" w:hAnsi="Times New Roman" w:cs="Times New Roman" w:hint="eastAsia"/>
          <w:color w:val="000000"/>
          <w:kern w:val="0"/>
          <w:sz w:val="20"/>
          <w:szCs w:val="20"/>
          <w14:ligatures w14:val="none"/>
        </w:rPr>
        <w:t xml:space="preserve"> et al.</w:t>
      </w:r>
      <w:r w:rsidRPr="00992883">
        <w:rPr>
          <w:rFonts w:ascii="Times New Roman" w:eastAsia="맑은 고딕" w:hAnsi="Times New Roman" w:cs="Times New Roman"/>
          <w:color w:val="222222"/>
          <w:sz w:val="20"/>
          <w:szCs w:val="20"/>
          <w14:ligatures w14:val="none"/>
        </w:rPr>
        <w:t xml:space="preserve"> </w:t>
      </w:r>
      <w:r w:rsidRPr="00992883">
        <w:rPr>
          <w:rFonts w:ascii="Times New Roman" w:eastAsia="맑은 고딕" w:hAnsi="Times New Roman" w:cs="Times New Roman"/>
          <w:kern w:val="0"/>
          <w:sz w:val="20"/>
          <w:szCs w:val="20"/>
          <w14:ligatures w14:val="none"/>
        </w:rPr>
        <w:t xml:space="preserve">2004, </w:t>
      </w:r>
      <w:proofErr w:type="spellStart"/>
      <w:r w:rsidRPr="00992883">
        <w:rPr>
          <w:rFonts w:ascii="Times New Roman" w:eastAsia="맑은 고딕" w:hAnsi="Times New Roman" w:cs="Times New Roman"/>
          <w:kern w:val="0"/>
          <w:sz w:val="20"/>
          <w:szCs w:val="20"/>
          <w14:ligatures w14:val="none"/>
        </w:rPr>
        <w:t>Segalowitz</w:t>
      </w:r>
      <w:proofErr w:type="spellEnd"/>
      <w:r w:rsidRPr="00992883">
        <w:rPr>
          <w:rFonts w:ascii="Times New Roman" w:eastAsia="맑은 고딕" w:hAnsi="Times New Roman" w:cs="Times New Roman"/>
          <w:kern w:val="0"/>
          <w:sz w:val="20"/>
          <w:szCs w:val="20"/>
          <w14:ligatures w14:val="none"/>
        </w:rPr>
        <w:t xml:space="preserve"> and </w:t>
      </w:r>
      <w:proofErr w:type="spellStart"/>
      <w:r w:rsidRPr="00992883">
        <w:rPr>
          <w:rFonts w:ascii="Times New Roman" w:eastAsia="맑은 고딕" w:hAnsi="Times New Roman" w:cs="Times New Roman"/>
          <w:kern w:val="0"/>
          <w:sz w:val="20"/>
          <w:szCs w:val="20"/>
          <w14:ligatures w14:val="none"/>
        </w:rPr>
        <w:t>Hulstijn</w:t>
      </w:r>
      <w:proofErr w:type="spellEnd"/>
      <w:r w:rsidRPr="00992883">
        <w:rPr>
          <w:rFonts w:ascii="Times New Roman" w:eastAsia="맑은 고딕" w:hAnsi="Times New Roman" w:cs="Times New Roman"/>
          <w:kern w:val="0"/>
          <w:sz w:val="20"/>
          <w:szCs w:val="20"/>
          <w14:ligatures w14:val="none"/>
        </w:rPr>
        <w:t xml:space="preserve"> 2005)</w:t>
      </w:r>
      <w:r w:rsidRPr="00992883">
        <w:rPr>
          <w:rFonts w:ascii="Times New Roman" w:eastAsia="맑은 고딕" w:hAnsi="Times New Roman" w:cs="Times New Roman"/>
          <w:sz w:val="20"/>
          <w:szCs w:val="20"/>
          <w14:ligatures w14:val="none"/>
        </w:rPr>
        <w:t xml:space="preserve">. In empirical studies, automaticity can be identified as a process with a low error rate, quick reaction time, and little interference from a secondary task after the </w:t>
      </w:r>
      <w:proofErr w:type="spellStart"/>
      <w:r w:rsidRPr="00992883">
        <w:rPr>
          <w:rFonts w:ascii="Times New Roman" w:eastAsia="맑은 고딕" w:hAnsi="Times New Roman" w:cs="Times New Roman"/>
          <w:sz w:val="20"/>
          <w:szCs w:val="20"/>
          <w14:ligatures w14:val="none"/>
        </w:rPr>
        <w:t>proceduralization</w:t>
      </w:r>
      <w:proofErr w:type="spellEnd"/>
      <w:r w:rsidRPr="00992883">
        <w:rPr>
          <w:rFonts w:ascii="Times New Roman" w:eastAsia="맑은 고딕" w:hAnsi="Times New Roman" w:cs="Times New Roman"/>
          <w:sz w:val="20"/>
          <w:szCs w:val="20"/>
          <w14:ligatures w14:val="none"/>
        </w:rPr>
        <w:t xml:space="preserve"> of a primary task (</w:t>
      </w:r>
      <w:r w:rsidRPr="00992883">
        <w:rPr>
          <w:rFonts w:ascii="Times New Roman" w:eastAsia="맑은 고딕" w:hAnsi="Times New Roman" w:cs="Times New Roman"/>
          <w:kern w:val="0"/>
          <w:sz w:val="20"/>
          <w:szCs w:val="20"/>
          <w14:ligatures w14:val="none"/>
        </w:rPr>
        <w:t xml:space="preserve">Favreau and </w:t>
      </w:r>
      <w:proofErr w:type="spellStart"/>
      <w:r w:rsidRPr="00992883">
        <w:rPr>
          <w:rFonts w:ascii="Times New Roman" w:eastAsia="맑은 고딕" w:hAnsi="Times New Roman" w:cs="Times New Roman"/>
          <w:kern w:val="0"/>
          <w:sz w:val="20"/>
          <w:szCs w:val="20"/>
          <w14:ligatures w14:val="none"/>
        </w:rPr>
        <w:t>Segalowitz</w:t>
      </w:r>
      <w:proofErr w:type="spellEnd"/>
      <w:r w:rsidRPr="00992883">
        <w:rPr>
          <w:rFonts w:ascii="Times New Roman" w:eastAsia="맑은 고딕" w:hAnsi="Times New Roman" w:cs="Times New Roman"/>
          <w:kern w:val="0"/>
          <w:sz w:val="20"/>
          <w:szCs w:val="20"/>
          <w14:ligatures w14:val="none"/>
        </w:rPr>
        <w:t xml:space="preserve"> 1983, </w:t>
      </w:r>
      <w:r w:rsidRPr="00992883">
        <w:rPr>
          <w:rFonts w:ascii="Times New Roman" w:eastAsia="맑은 고딕" w:hAnsi="Times New Roman" w:cs="Times New Roman"/>
          <w:sz w:val="20"/>
          <w:szCs w:val="20"/>
          <w14:ligatures w14:val="none"/>
        </w:rPr>
        <w:t>Logan 1990</w:t>
      </w:r>
      <w:r w:rsidRPr="00992883">
        <w:rPr>
          <w:rFonts w:ascii="Times New Roman" w:eastAsia="맑은 고딕" w:hAnsi="Times New Roman" w:cs="Times New Roman"/>
          <w:kern w:val="0"/>
          <w:sz w:val="20"/>
          <w:szCs w:val="20"/>
          <w14:ligatures w14:val="none"/>
        </w:rPr>
        <w:t>)</w:t>
      </w:r>
      <w:r w:rsidRPr="00992883">
        <w:rPr>
          <w:rFonts w:ascii="Times New Roman" w:eastAsia="맑은 고딕" w:hAnsi="Times New Roman" w:cs="Times New Roman"/>
          <w:sz w:val="20"/>
          <w:szCs w:val="20"/>
          <w14:ligatures w14:val="none"/>
        </w:rPr>
        <w:t xml:space="preserve">. </w:t>
      </w:r>
    </w:p>
    <w:p w14:paraId="71A0FCEB" w14:textId="12037D5E" w:rsidR="00992883" w:rsidRPr="00992883" w:rsidRDefault="00992883" w:rsidP="00383636">
      <w:pPr>
        <w:wordWrap/>
        <w:spacing w:after="0" w:line="295" w:lineRule="auto"/>
        <w:ind w:firstLineChars="100" w:firstLine="200"/>
        <w:jc w:val="both"/>
        <w:rPr>
          <w:rFonts w:ascii="Times New Roman" w:eastAsia="맑은 고딕" w:hAnsi="Times New Roman" w:cs="Times New Roman"/>
          <w:sz w:val="20"/>
          <w:szCs w:val="20"/>
          <w14:ligatures w14:val="none"/>
        </w:rPr>
      </w:pPr>
      <w:r w:rsidRPr="00992883">
        <w:rPr>
          <w:rFonts w:ascii="Times New Roman" w:eastAsia="TimesNewRomanPS" w:hAnsi="Times New Roman" w:cs="Times New Roman"/>
          <w:kern w:val="0"/>
          <w:sz w:val="20"/>
          <w:szCs w:val="20"/>
          <w14:ligatures w14:val="none"/>
        </w:rPr>
        <w:t>The automaticity in the writing process has been largely assessed by the measurement of writing fluency</w:t>
      </w:r>
      <w:r w:rsidRPr="00992883">
        <w:rPr>
          <w:rFonts w:ascii="Times New Roman" w:eastAsia="맑은 고딕" w:hAnsi="Times New Roman" w:cs="Times New Roman"/>
          <w:sz w:val="20"/>
          <w:szCs w:val="20"/>
          <w14:ligatures w14:val="none"/>
        </w:rPr>
        <w:t xml:space="preserve">. Depending on research goals, writing fluency has been defined and measured in different ways, such as words per minute (Ellis and Barkhuizen 2005), composing rate (Sasaki 2000), and text quantity (Baba 2009). Focusing on pausing behaviors in the writing process, Spelman Miller (2000) used multiple parameters to measure writing fluency, such as pause location, mean pause length, and pause frequency. </w:t>
      </w:r>
      <w:r w:rsidRPr="00992883">
        <w:rPr>
          <w:rFonts w:ascii="Times New Roman" w:eastAsia="맑은 고딕" w:hAnsi="Times New Roman" w:cs="Times New Roman"/>
          <w:kern w:val="0"/>
          <w:sz w:val="20"/>
          <w:szCs w:val="20"/>
          <w14:ligatures w14:val="none"/>
        </w:rPr>
        <w:t xml:space="preserve">In an attempt to identify a valid measure of writing fluency, Latif (2009, 2012) compared different measurements and claimed that writing fluency </w:t>
      </w:r>
      <w:r w:rsidRPr="00992883">
        <w:rPr>
          <w:rFonts w:ascii="Times New Roman" w:eastAsia="맑은 고딕" w:hAnsi="Times New Roman" w:cs="Times New Roman"/>
          <w:sz w:val="20"/>
          <w:szCs w:val="20"/>
          <w14:ligatures w14:val="none"/>
        </w:rPr>
        <w:t>can be optimally assessed by the mean length of writers</w:t>
      </w:r>
      <w:r w:rsidR="00A00B01">
        <w:rPr>
          <w:rFonts w:ascii="Times New Roman" w:eastAsia="맑은 고딕" w:hAnsi="Times New Roman" w:cs="Times New Roman"/>
          <w:sz w:val="20"/>
          <w:szCs w:val="20"/>
          <w14:ligatures w14:val="none"/>
        </w:rPr>
        <w:t>’</w:t>
      </w:r>
      <w:r w:rsidRPr="00992883">
        <w:rPr>
          <w:rFonts w:ascii="Times New Roman" w:eastAsia="맑은 고딕" w:hAnsi="Times New Roman" w:cs="Times New Roman"/>
          <w:sz w:val="20"/>
          <w:szCs w:val="20"/>
          <w14:ligatures w14:val="none"/>
        </w:rPr>
        <w:t xml:space="preserve"> translating episodes, which is defined as </w:t>
      </w:r>
      <w:r w:rsidR="00A00B01">
        <w:rPr>
          <w:rFonts w:ascii="Times New Roman" w:eastAsia="맑은 고딕" w:hAnsi="Times New Roman" w:cs="Times New Roman"/>
          <w:sz w:val="20"/>
          <w:szCs w:val="20"/>
          <w14:ligatures w14:val="none"/>
        </w:rPr>
        <w:t>“</w:t>
      </w:r>
      <w:r w:rsidRPr="00992883">
        <w:rPr>
          <w:rFonts w:ascii="Times New Roman" w:eastAsia="맑은 고딕" w:hAnsi="Times New Roman" w:cs="Times New Roman"/>
          <w:sz w:val="20"/>
          <w:szCs w:val="20"/>
          <w14:ligatures w14:val="none"/>
        </w:rPr>
        <w:t>a segment of the protocol that represents a chunk (one or more words) that has been written down and is terminated by a pause of three or more seconds or by any composing behavior</w:t>
      </w:r>
      <w:r w:rsidR="00A00B01">
        <w:rPr>
          <w:rFonts w:ascii="Times New Roman" w:eastAsia="맑은 고딕" w:hAnsi="Times New Roman" w:cs="Times New Roman"/>
          <w:sz w:val="20"/>
          <w:szCs w:val="20"/>
          <w14:ligatures w14:val="none"/>
        </w:rPr>
        <w:t>”</w:t>
      </w:r>
      <w:r w:rsidRPr="00992883">
        <w:rPr>
          <w:rFonts w:ascii="Times New Roman" w:eastAsia="맑은 고딕" w:hAnsi="Times New Roman" w:cs="Times New Roman"/>
          <w:sz w:val="20"/>
          <w:szCs w:val="20"/>
          <w14:ligatures w14:val="none"/>
        </w:rPr>
        <w:t xml:space="preserve"> (2009, p. 537). Latif (2009) found that the mean length of the translating episodes increased through a multi-drafting process of writing and showed positive correlations with the writing quality as well as vocabulary and grammatical knowledge. Taking a multidimensional perspective, Van </w:t>
      </w:r>
      <w:proofErr w:type="spellStart"/>
      <w:r w:rsidRPr="00992883">
        <w:rPr>
          <w:rFonts w:ascii="Times New Roman" w:eastAsia="맑은 고딕" w:hAnsi="Times New Roman" w:cs="Times New Roman"/>
          <w:sz w:val="20"/>
          <w:szCs w:val="20"/>
          <w14:ligatures w14:val="none"/>
        </w:rPr>
        <w:t>Waes</w:t>
      </w:r>
      <w:proofErr w:type="spellEnd"/>
      <w:r w:rsidRPr="00992883">
        <w:rPr>
          <w:rFonts w:ascii="Times New Roman" w:eastAsia="맑은 고딕" w:hAnsi="Times New Roman" w:cs="Times New Roman"/>
          <w:sz w:val="20"/>
          <w:szCs w:val="20"/>
          <w14:ligatures w14:val="none"/>
        </w:rPr>
        <w:t xml:space="preserve"> and </w:t>
      </w:r>
      <w:proofErr w:type="spellStart"/>
      <w:r w:rsidRPr="00992883">
        <w:rPr>
          <w:rFonts w:ascii="Times New Roman" w:eastAsia="맑은 고딕" w:hAnsi="Times New Roman" w:cs="Times New Roman"/>
          <w:sz w:val="20"/>
          <w:szCs w:val="20"/>
          <w14:ligatures w14:val="none"/>
        </w:rPr>
        <w:t>Leijten</w:t>
      </w:r>
      <w:proofErr w:type="spellEnd"/>
      <w:r w:rsidRPr="00992883">
        <w:rPr>
          <w:rFonts w:ascii="Times New Roman" w:eastAsia="맑은 고딕" w:hAnsi="Times New Roman" w:cs="Times New Roman"/>
          <w:sz w:val="20"/>
          <w:szCs w:val="20"/>
          <w14:ligatures w14:val="none"/>
        </w:rPr>
        <w:t xml:space="preserve"> (2015) proposed a framework for a detailed examination of writing fluency, including production (mean number of characters), process variance (standard deviation of characters), revision (mean number of characters), and pause behavior. </w:t>
      </w:r>
    </w:p>
    <w:p w14:paraId="4813C8AB" w14:textId="77777777" w:rsidR="00992883" w:rsidRPr="00992883" w:rsidRDefault="00992883" w:rsidP="00383636">
      <w:pPr>
        <w:wordWrap/>
        <w:spacing w:after="0" w:line="295" w:lineRule="auto"/>
        <w:ind w:firstLineChars="100" w:firstLine="200"/>
        <w:jc w:val="both"/>
        <w:rPr>
          <w:rFonts w:ascii="Times New Roman" w:eastAsia="맑은 고딕" w:hAnsi="Times New Roman" w:cs="Times New Roman"/>
          <w:sz w:val="20"/>
          <w:szCs w:val="20"/>
          <w14:ligatures w14:val="none"/>
        </w:rPr>
      </w:pPr>
    </w:p>
    <w:p w14:paraId="3A06275B" w14:textId="77777777" w:rsidR="00992883" w:rsidRPr="00992883" w:rsidRDefault="00992883" w:rsidP="00383636">
      <w:pPr>
        <w:numPr>
          <w:ilvl w:val="0"/>
          <w:numId w:val="3"/>
        </w:numPr>
        <w:wordWrap/>
        <w:spacing w:after="0" w:line="295" w:lineRule="auto"/>
        <w:ind w:leftChars="200" w:left="640" w:hangingChars="100" w:hanging="200"/>
        <w:jc w:val="both"/>
        <w:rPr>
          <w:rFonts w:ascii="Times New Roman" w:eastAsia="맑은 고딕" w:hAnsi="Times New Roman" w:cs="Times New Roman"/>
          <w:sz w:val="20"/>
          <w:szCs w:val="20"/>
          <w14:ligatures w14:val="none"/>
        </w:rPr>
      </w:pPr>
      <w:r w:rsidRPr="00992883">
        <w:rPr>
          <w:rFonts w:ascii="Times New Roman" w:eastAsia="맑은 고딕" w:hAnsi="Times New Roman" w:cs="Times New Roman"/>
          <w:sz w:val="20"/>
          <w:szCs w:val="20"/>
          <w14:ligatures w14:val="none"/>
        </w:rPr>
        <w:t xml:space="preserve">Do FWG and WG show significant differences in the development of writing quality? </w:t>
      </w:r>
    </w:p>
    <w:p w14:paraId="140F9D27" w14:textId="30C04917" w:rsidR="00992883" w:rsidRPr="00992883" w:rsidRDefault="00992883" w:rsidP="00383636">
      <w:pPr>
        <w:numPr>
          <w:ilvl w:val="0"/>
          <w:numId w:val="3"/>
        </w:numPr>
        <w:wordWrap/>
        <w:spacing w:after="0" w:line="295" w:lineRule="auto"/>
        <w:ind w:leftChars="200" w:left="640" w:hangingChars="100" w:hanging="200"/>
        <w:jc w:val="both"/>
        <w:rPr>
          <w:rFonts w:ascii="Times New Roman" w:eastAsia="맑은 고딕" w:hAnsi="Times New Roman" w:cs="Times New Roman"/>
          <w:sz w:val="20"/>
          <w:szCs w:val="20"/>
          <w14:ligatures w14:val="none"/>
        </w:rPr>
      </w:pPr>
      <w:r w:rsidRPr="00992883">
        <w:rPr>
          <w:rFonts w:ascii="Times New Roman" w:eastAsia="맑은 고딕" w:hAnsi="Times New Roman" w:cs="Times New Roman"/>
          <w:sz w:val="20"/>
          <w:szCs w:val="20"/>
          <w14:ligatures w14:val="none"/>
        </w:rPr>
        <w:t xml:space="preserve">Do FWG and WG show significant differences in the development of automaticity in the writing process? </w:t>
      </w:r>
    </w:p>
    <w:p w14:paraId="151AB4B5" w14:textId="77777777" w:rsidR="0044454F" w:rsidRPr="00BC0E41" w:rsidRDefault="0044454F" w:rsidP="00383636">
      <w:pPr>
        <w:wordWrap/>
        <w:spacing w:after="0" w:line="295" w:lineRule="auto"/>
        <w:rPr>
          <w:rFonts w:ascii="Times New Roman" w:eastAsia="한컴바탕" w:hAnsi="Times New Roman"/>
          <w:sz w:val="20"/>
          <w:szCs w:val="20"/>
        </w:rPr>
      </w:pPr>
    </w:p>
    <w:p w14:paraId="3C934757" w14:textId="77777777" w:rsidR="0044454F" w:rsidRPr="00BC0E41" w:rsidRDefault="0044454F" w:rsidP="00383636">
      <w:pPr>
        <w:wordWrap/>
        <w:spacing w:after="0" w:line="295" w:lineRule="auto"/>
        <w:rPr>
          <w:rFonts w:ascii="Times New Roman" w:eastAsia="한컴바탕" w:hAnsi="Times New Roman"/>
          <w:sz w:val="20"/>
          <w:szCs w:val="20"/>
        </w:rPr>
      </w:pPr>
    </w:p>
    <w:p w14:paraId="18C30ED5" w14:textId="3CB58110" w:rsidR="006F0EB8" w:rsidRPr="006F0EB8" w:rsidRDefault="006F0EB8" w:rsidP="00383636">
      <w:pPr>
        <w:wordWrap/>
        <w:spacing w:after="0" w:line="295" w:lineRule="auto"/>
        <w:jc w:val="both"/>
        <w:textAlignment w:val="baseline"/>
        <w:rPr>
          <w:rFonts w:ascii="Times New Roman" w:eastAsia="굴림" w:hAnsi="Times New Roman" w:cs="Times New Roman"/>
          <w:color w:val="000000"/>
          <w:kern w:val="0"/>
          <w:sz w:val="24"/>
          <w14:ligatures w14:val="none"/>
        </w:rPr>
      </w:pPr>
      <w:r>
        <w:rPr>
          <w:rFonts w:ascii="Times New Roman" w:eastAsia="한컴바탕" w:hAnsi="Times New Roman" w:cs="Times New Roman" w:hint="eastAsia"/>
          <w:b/>
          <w:bCs/>
          <w:color w:val="000000"/>
          <w:kern w:val="0"/>
          <w:sz w:val="24"/>
          <w14:ligatures w14:val="none"/>
        </w:rPr>
        <w:t xml:space="preserve">3. </w:t>
      </w:r>
      <w:r w:rsidRPr="006F0EB8">
        <w:rPr>
          <w:rFonts w:ascii="Times New Roman" w:eastAsia="한컴바탕" w:hAnsi="Times New Roman" w:cs="Times New Roman"/>
          <w:b/>
          <w:bCs/>
          <w:color w:val="000000"/>
          <w:kern w:val="0"/>
          <w:sz w:val="24"/>
          <w14:ligatures w14:val="none"/>
        </w:rPr>
        <w:t xml:space="preserve">Methodology </w:t>
      </w:r>
    </w:p>
    <w:p w14:paraId="0E1CB695" w14:textId="77777777" w:rsidR="006F0EB8" w:rsidRPr="006F0EB8" w:rsidRDefault="006F0EB8" w:rsidP="00383636">
      <w:pPr>
        <w:wordWrap/>
        <w:spacing w:after="0" w:line="295" w:lineRule="auto"/>
        <w:jc w:val="both"/>
        <w:rPr>
          <w:rFonts w:ascii="Times New Roman" w:eastAsia="맑은 고딕" w:hAnsi="Times New Roman" w:cs="Times New Roman"/>
          <w:b/>
          <w:color w:val="000000"/>
          <w:sz w:val="20"/>
          <w:szCs w:val="20"/>
          <w14:ligatures w14:val="none"/>
        </w:rPr>
      </w:pPr>
    </w:p>
    <w:p w14:paraId="7E952441" w14:textId="55785428" w:rsidR="006F0EB8" w:rsidRPr="006F0EB8" w:rsidRDefault="006F0EB8" w:rsidP="00383636">
      <w:pPr>
        <w:wordWrap/>
        <w:spacing w:after="0" w:line="295" w:lineRule="auto"/>
        <w:jc w:val="both"/>
        <w:textAlignment w:val="baseline"/>
        <w:rPr>
          <w:rFonts w:ascii="Times New Roman" w:eastAsia="굴림" w:hAnsi="Times New Roman" w:cs="Times New Roman"/>
          <w:color w:val="000000"/>
          <w:kern w:val="0"/>
          <w:sz w:val="20"/>
          <w:szCs w:val="20"/>
          <w14:ligatures w14:val="none"/>
        </w:rPr>
      </w:pPr>
      <w:r w:rsidRPr="006F0EB8">
        <w:rPr>
          <w:rFonts w:ascii="Times New Roman" w:eastAsia="한컴바탕" w:hAnsi="Times New Roman" w:cs="Times New Roman"/>
          <w:b/>
          <w:bCs/>
          <w:color w:val="000000"/>
          <w:kern w:val="0"/>
          <w:sz w:val="20"/>
          <w:szCs w:val="20"/>
          <w14:ligatures w14:val="none"/>
        </w:rPr>
        <w:t>3.1 Participants</w:t>
      </w:r>
      <w:r w:rsidRPr="001F5C47">
        <w:rPr>
          <w:rFonts w:ascii="Times New Roman" w:eastAsia="한컴바탕" w:hAnsi="Times New Roman" w:cs="Times New Roman"/>
          <w:b/>
          <w:bCs/>
          <w:color w:val="0070C0"/>
          <w:kern w:val="0"/>
          <w:sz w:val="20"/>
          <w:szCs w:val="20"/>
          <w14:ligatures w14:val="none"/>
        </w:rPr>
        <w:t xml:space="preserve"> </w:t>
      </w:r>
      <w:r w:rsidR="001F5C47" w:rsidRPr="001F5C47">
        <w:rPr>
          <w:rFonts w:ascii="Times New Roman" w:eastAsia="한컴바탕" w:hAnsi="Times New Roman" w:cs="Times New Roman" w:hint="eastAsia"/>
          <w:b/>
          <w:bCs/>
          <w:color w:val="0070C0"/>
          <w:kern w:val="0"/>
          <w:sz w:val="20"/>
          <w:szCs w:val="20"/>
          <w14:ligatures w14:val="none"/>
        </w:rPr>
        <w:t>(10pt, bold)</w:t>
      </w:r>
    </w:p>
    <w:p w14:paraId="3A9CBF4F" w14:textId="77777777" w:rsidR="006F0EB8" w:rsidRPr="006F0EB8" w:rsidRDefault="006F0EB8" w:rsidP="00383636">
      <w:pPr>
        <w:wordWrap/>
        <w:spacing w:after="0" w:line="295" w:lineRule="auto"/>
        <w:ind w:firstLineChars="100" w:firstLine="200"/>
        <w:jc w:val="both"/>
        <w:rPr>
          <w:rFonts w:ascii="Times New Roman" w:eastAsia="맑은 고딕" w:hAnsi="Times New Roman" w:cs="Times New Roman"/>
          <w:sz w:val="20"/>
          <w:szCs w:val="20"/>
          <w14:ligatures w14:val="none"/>
        </w:rPr>
      </w:pPr>
    </w:p>
    <w:p w14:paraId="2A64108B" w14:textId="431B8332" w:rsidR="006F0EB8" w:rsidRPr="006F0EB8" w:rsidRDefault="006F0EB8" w:rsidP="00383636">
      <w:pPr>
        <w:wordWrap/>
        <w:spacing w:after="0" w:line="295" w:lineRule="auto"/>
        <w:ind w:firstLineChars="100" w:firstLine="200"/>
        <w:jc w:val="both"/>
        <w:rPr>
          <w:rFonts w:ascii="Times New Roman" w:eastAsia="맑은 고딕" w:hAnsi="Times New Roman" w:cs="Times New Roman"/>
          <w:color w:val="000000"/>
          <w:sz w:val="20"/>
          <w:szCs w:val="20"/>
          <w14:ligatures w14:val="none"/>
        </w:rPr>
      </w:pPr>
      <w:r w:rsidRPr="006F0EB8">
        <w:rPr>
          <w:rFonts w:ascii="Times New Roman" w:eastAsia="맑은 고딕" w:hAnsi="Times New Roman" w:cs="Times New Roman"/>
          <w:sz w:val="20"/>
          <w:szCs w:val="20"/>
          <w14:ligatures w14:val="none"/>
        </w:rPr>
        <w:t xml:space="preserve">The participants for this study came from two university-level L2 English writing classes in Korea, which included 20 students, respectively. Table 1 shows basic information about the participants. They were 22 years old </w:t>
      </w:r>
      <w:r w:rsidRPr="006F0EB8">
        <w:rPr>
          <w:rFonts w:ascii="Times New Roman" w:eastAsia="맑은 고딕" w:hAnsi="Times New Roman" w:cs="Times New Roman"/>
          <w:sz w:val="20"/>
          <w:szCs w:val="20"/>
          <w14:ligatures w14:val="none"/>
        </w:rPr>
        <w:lastRenderedPageBreak/>
        <w:t>on average and had studied English for an average of 12 years. They majored in various disciplines, such as business administration, law, and Japanese literature. Since all writing tests in this study were computer-based, the typing speeds of both groups were measured to examine group homogeneity. The mean typing speed of FWG was 48.20 words per minute (</w:t>
      </w:r>
      <w:r w:rsidRPr="006F0EB8">
        <w:rPr>
          <w:rFonts w:ascii="Times New Roman" w:eastAsia="맑은 고딕" w:hAnsi="Times New Roman" w:cs="Times New Roman"/>
          <w:i/>
          <w:sz w:val="20"/>
          <w:szCs w:val="20"/>
          <w14:ligatures w14:val="none"/>
        </w:rPr>
        <w:t xml:space="preserve">SD </w:t>
      </w:r>
      <w:r w:rsidRPr="006F0EB8">
        <w:rPr>
          <w:rFonts w:ascii="Times New Roman" w:eastAsia="맑은 고딕" w:hAnsi="Times New Roman" w:cs="Times New Roman"/>
          <w:sz w:val="20"/>
          <w:szCs w:val="20"/>
          <w14:ligatures w14:val="none"/>
        </w:rPr>
        <w:t>= 10.78), and that of WG was 47.05 words per minute (</w:t>
      </w:r>
      <w:r w:rsidRPr="006F0EB8">
        <w:rPr>
          <w:rFonts w:ascii="Times New Roman" w:eastAsia="맑은 고딕" w:hAnsi="Times New Roman" w:cs="Times New Roman"/>
          <w:i/>
          <w:sz w:val="20"/>
          <w:szCs w:val="20"/>
          <w14:ligatures w14:val="none"/>
        </w:rPr>
        <w:t xml:space="preserve">SD </w:t>
      </w:r>
      <w:commentRangeStart w:id="6"/>
      <w:r w:rsidRPr="006F0EB8">
        <w:rPr>
          <w:rFonts w:ascii="Times New Roman" w:eastAsia="맑은 고딕" w:hAnsi="Times New Roman" w:cs="Times New Roman"/>
          <w:sz w:val="20"/>
          <w:szCs w:val="20"/>
          <w14:ligatures w14:val="none"/>
        </w:rPr>
        <w:t>=</w:t>
      </w:r>
      <w:commentRangeEnd w:id="6"/>
      <w:r w:rsidR="00514C5A">
        <w:rPr>
          <w:rStyle w:val="af2"/>
        </w:rPr>
        <w:commentReference w:id="6"/>
      </w:r>
      <w:r w:rsidRPr="006F0EB8">
        <w:rPr>
          <w:rFonts w:ascii="Times New Roman" w:eastAsia="맑은 고딕" w:hAnsi="Times New Roman" w:cs="Times New Roman"/>
          <w:sz w:val="20"/>
          <w:szCs w:val="20"/>
          <w14:ligatures w14:val="none"/>
        </w:rPr>
        <w:t xml:space="preserve"> 14.49). The </w:t>
      </w:r>
      <w:r w:rsidRPr="006F0EB8">
        <w:rPr>
          <w:rFonts w:ascii="Times New Roman" w:eastAsia="맑은 고딕" w:hAnsi="Times New Roman" w:cs="Times New Roman"/>
          <w:color w:val="000000"/>
          <w:sz w:val="20"/>
          <w:szCs w:val="20"/>
          <w14:ligatures w14:val="none"/>
        </w:rPr>
        <w:t xml:space="preserve">independent </w:t>
      </w:r>
      <w:r w:rsidRPr="006F0EB8">
        <w:rPr>
          <w:rFonts w:ascii="Times New Roman" w:eastAsia="맑은 고딕" w:hAnsi="Times New Roman" w:cs="Times New Roman"/>
          <w:i/>
          <w:color w:val="000000"/>
          <w:sz w:val="20"/>
          <w:szCs w:val="20"/>
          <w14:ligatures w14:val="none"/>
        </w:rPr>
        <w:t>t</w:t>
      </w:r>
      <w:r w:rsidRPr="006F0EB8">
        <w:rPr>
          <w:rFonts w:ascii="Times New Roman" w:eastAsia="맑은 고딕" w:hAnsi="Times New Roman" w:cs="Times New Roman"/>
          <w:color w:val="000000"/>
          <w:sz w:val="20"/>
          <w:szCs w:val="20"/>
          <w14:ligatures w14:val="none"/>
        </w:rPr>
        <w:t xml:space="preserve">-test of typing speeds of the two groups showed no significant difference </w:t>
      </w:r>
      <w:r w:rsidRPr="006F0EB8">
        <w:rPr>
          <w:rFonts w:ascii="Times New Roman" w:eastAsia="맑은 고딕" w:hAnsi="Times New Roman" w:cs="Times New Roman"/>
          <w:i/>
          <w:color w:val="000000"/>
          <w:sz w:val="20"/>
          <w:szCs w:val="20"/>
          <w14:ligatures w14:val="none"/>
        </w:rPr>
        <w:t>t</w:t>
      </w:r>
      <w:r w:rsidRPr="006F0EB8">
        <w:rPr>
          <w:rFonts w:ascii="Times New Roman" w:eastAsia="맑은 고딕" w:hAnsi="Times New Roman" w:cs="Times New Roman"/>
          <w:color w:val="000000"/>
          <w:sz w:val="20"/>
          <w:szCs w:val="20"/>
          <w14:ligatures w14:val="none"/>
        </w:rPr>
        <w:t xml:space="preserve">(35.1) = .778, </w:t>
      </w:r>
      <w:r w:rsidRPr="006F0EB8">
        <w:rPr>
          <w:rFonts w:ascii="Times New Roman" w:eastAsia="맑은 고딕" w:hAnsi="Times New Roman" w:cs="Times New Roman"/>
          <w:i/>
          <w:color w:val="000000"/>
          <w:sz w:val="20"/>
          <w:szCs w:val="20"/>
          <w14:ligatures w14:val="none"/>
        </w:rPr>
        <w:t xml:space="preserve">p </w:t>
      </w:r>
      <w:r w:rsidRPr="006F0EB8">
        <w:rPr>
          <w:rFonts w:ascii="Times New Roman" w:eastAsia="맑은 고딕" w:hAnsi="Times New Roman" w:cs="Times New Roman"/>
          <w:color w:val="000000"/>
          <w:sz w:val="20"/>
          <w:szCs w:val="20"/>
          <w14:ligatures w14:val="none"/>
        </w:rPr>
        <w:t xml:space="preserve">= .285. Also, the initial writing quality was investigated, and there was no significant difference between the two groups </w:t>
      </w:r>
      <w:r w:rsidRPr="006F0EB8">
        <w:rPr>
          <w:rFonts w:ascii="Times New Roman" w:eastAsia="맑은 고딕" w:hAnsi="Times New Roman" w:cs="Times New Roman"/>
          <w:i/>
          <w:color w:val="000000"/>
          <w:sz w:val="20"/>
          <w:szCs w:val="20"/>
          <w14:ligatures w14:val="none"/>
        </w:rPr>
        <w:t>t</w:t>
      </w:r>
      <w:r w:rsidRPr="006F0EB8">
        <w:rPr>
          <w:rFonts w:ascii="Times New Roman" w:eastAsia="맑은 고딕" w:hAnsi="Times New Roman" w:cs="Times New Roman"/>
          <w:color w:val="000000"/>
          <w:sz w:val="20"/>
          <w:szCs w:val="20"/>
          <w14:ligatures w14:val="none"/>
        </w:rPr>
        <w:t xml:space="preserve">(38) = -1.430, </w:t>
      </w:r>
      <w:r w:rsidRPr="006F0EB8">
        <w:rPr>
          <w:rFonts w:ascii="Times New Roman" w:eastAsia="맑은 고딕" w:hAnsi="Times New Roman" w:cs="Times New Roman"/>
          <w:i/>
          <w:color w:val="000000"/>
          <w:sz w:val="20"/>
          <w:szCs w:val="20"/>
          <w14:ligatures w14:val="none"/>
        </w:rPr>
        <w:t xml:space="preserve">p </w:t>
      </w:r>
      <w:r w:rsidRPr="006F0EB8">
        <w:rPr>
          <w:rFonts w:ascii="Times New Roman" w:eastAsia="맑은 고딕" w:hAnsi="Times New Roman" w:cs="Times New Roman"/>
          <w:color w:val="000000"/>
          <w:sz w:val="20"/>
          <w:szCs w:val="20"/>
          <w14:ligatures w14:val="none"/>
        </w:rPr>
        <w:t>= .161.</w:t>
      </w:r>
    </w:p>
    <w:p w14:paraId="5BDB6BFA" w14:textId="77777777" w:rsidR="006F0EB8" w:rsidRPr="006F0EB8" w:rsidRDefault="006F0EB8" w:rsidP="006F0EB8">
      <w:pPr>
        <w:wordWrap/>
        <w:spacing w:after="0" w:line="295" w:lineRule="auto"/>
        <w:ind w:firstLineChars="100" w:firstLine="200"/>
        <w:jc w:val="both"/>
        <w:rPr>
          <w:rFonts w:ascii="Times New Roman" w:eastAsia="맑은 고딕" w:hAnsi="Times New Roman" w:cs="Times New Roman"/>
          <w:b/>
          <w:sz w:val="20"/>
          <w:szCs w:val="20"/>
          <w14:ligatures w14:val="none"/>
        </w:rPr>
      </w:pPr>
    </w:p>
    <w:p w14:paraId="0BCA3A9A" w14:textId="1CA60D3B" w:rsidR="006F0EB8" w:rsidRPr="006F0EB8" w:rsidRDefault="006F0EB8" w:rsidP="00383636">
      <w:pPr>
        <w:wordWrap/>
        <w:spacing w:after="0" w:line="295" w:lineRule="auto"/>
        <w:jc w:val="center"/>
        <w:rPr>
          <w:rFonts w:ascii="Times New Roman" w:eastAsia="맑은 고딕" w:hAnsi="Times New Roman" w:cs="Times New Roman"/>
          <w:b/>
          <w:sz w:val="20"/>
          <w:szCs w:val="20"/>
          <w14:ligatures w14:val="none"/>
        </w:rPr>
      </w:pPr>
      <w:commentRangeStart w:id="7"/>
      <w:r w:rsidRPr="006F0EB8">
        <w:rPr>
          <w:rFonts w:ascii="Times New Roman" w:eastAsia="맑은 고딕" w:hAnsi="Times New Roman" w:cs="Times New Roman"/>
          <w:b/>
          <w:sz w:val="20"/>
          <w:szCs w:val="20"/>
          <w14:ligatures w14:val="none"/>
        </w:rPr>
        <w:t xml:space="preserve">Table 1. </w:t>
      </w:r>
      <w:commentRangeEnd w:id="7"/>
      <w:r w:rsidR="00261936">
        <w:rPr>
          <w:rStyle w:val="af2"/>
        </w:rPr>
        <w:commentReference w:id="7"/>
      </w:r>
      <w:r w:rsidRPr="006F0EB8">
        <w:rPr>
          <w:rFonts w:ascii="Times New Roman" w:eastAsia="맑은 고딕" w:hAnsi="Times New Roman" w:cs="Times New Roman"/>
          <w:b/>
          <w:sz w:val="20"/>
          <w:szCs w:val="20"/>
          <w14:ligatures w14:val="none"/>
        </w:rPr>
        <w:t>Description of FWG and WG</w:t>
      </w:r>
      <w:r w:rsidR="008163F9">
        <w:rPr>
          <w:rFonts w:ascii="Times New Roman" w:eastAsia="맑은 고딕" w:hAnsi="Times New Roman" w:cs="Times New Roman" w:hint="eastAsia"/>
          <w:b/>
          <w:sz w:val="20"/>
          <w:szCs w:val="20"/>
          <w14:ligatures w14:val="none"/>
        </w:rPr>
        <w:t xml:space="preserve"> </w:t>
      </w:r>
      <w:r w:rsidR="008163F9" w:rsidRPr="008163F9">
        <w:rPr>
          <w:rFonts w:ascii="Times New Roman" w:eastAsia="맑은 고딕" w:hAnsi="Times New Roman" w:cs="Times New Roman" w:hint="eastAsia"/>
          <w:b/>
          <w:color w:val="0070C0"/>
          <w:sz w:val="20"/>
          <w:szCs w:val="20"/>
          <w14:ligatures w14:val="none"/>
        </w:rPr>
        <w:t>(10pt, bold</w:t>
      </w:r>
      <w:r w:rsidR="008163F9" w:rsidRPr="001F5C47">
        <w:rPr>
          <w:rFonts w:ascii="한컴바탕" w:eastAsia="한컴바탕" w:hAnsi="한컴바탕" w:cs="한컴바탕" w:hint="eastAsia"/>
          <w:b/>
          <w:color w:val="0070C0"/>
          <w:sz w:val="20"/>
          <w:szCs w:val="20"/>
          <w14:ligatures w14:val="none"/>
        </w:rPr>
        <w:t xml:space="preserve">, </w:t>
      </w:r>
      <w:proofErr w:type="spellStart"/>
      <w:r w:rsidR="008163F9" w:rsidRPr="001F5C47">
        <w:rPr>
          <w:rFonts w:ascii="한컴바탕" w:eastAsia="한컴바탕" w:hAnsi="한컴바탕" w:cs="한컴바탕" w:hint="eastAsia"/>
          <w:b/>
          <w:color w:val="0070C0"/>
          <w:sz w:val="18"/>
          <w:szCs w:val="18"/>
          <w14:ligatures w14:val="none"/>
        </w:rPr>
        <w:t>내용어</w:t>
      </w:r>
      <w:proofErr w:type="spellEnd"/>
      <w:r w:rsidR="008163F9" w:rsidRPr="001F5C47">
        <w:rPr>
          <w:rFonts w:ascii="한컴바탕" w:eastAsia="한컴바탕" w:hAnsi="한컴바탕" w:cs="한컴바탕" w:hint="eastAsia"/>
          <w:b/>
          <w:color w:val="0070C0"/>
          <w:sz w:val="18"/>
          <w:szCs w:val="18"/>
          <w14:ligatures w14:val="none"/>
        </w:rPr>
        <w:t xml:space="preserve"> 대문자</w:t>
      </w:r>
      <w:r w:rsidR="008163F9" w:rsidRPr="008163F9">
        <w:rPr>
          <w:rFonts w:ascii="Times New Roman" w:eastAsia="맑은 고딕" w:hAnsi="Times New Roman" w:cs="Times New Roman" w:hint="eastAsia"/>
          <w:b/>
          <w:color w:val="0070C0"/>
          <w:sz w:val="20"/>
          <w:szCs w:val="20"/>
          <w14:ligatures w14:val="none"/>
        </w:rPr>
        <w:t>)</w:t>
      </w:r>
    </w:p>
    <w:tbl>
      <w:tblPr>
        <w:tblStyle w:val="10"/>
        <w:tblW w:w="5000" w:type="pct"/>
        <w:jc w:val="center"/>
        <w:tblBorders>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533"/>
        <w:gridCol w:w="549"/>
        <w:gridCol w:w="290"/>
        <w:gridCol w:w="326"/>
        <w:gridCol w:w="1242"/>
        <w:gridCol w:w="2599"/>
        <w:gridCol w:w="1751"/>
        <w:gridCol w:w="1780"/>
      </w:tblGrid>
      <w:tr w:rsidR="001F5C47" w:rsidRPr="006F0EB8" w14:paraId="6197DC7D" w14:textId="77777777" w:rsidTr="006F0EB8">
        <w:trPr>
          <w:jc w:val="center"/>
        </w:trPr>
        <w:tc>
          <w:tcPr>
            <w:tcW w:w="305" w:type="pct"/>
            <w:vMerge w:val="restart"/>
            <w:tcBorders>
              <w:top w:val="single" w:sz="4" w:space="0" w:color="auto"/>
              <w:bottom w:val="nil"/>
            </w:tcBorders>
          </w:tcPr>
          <w:p w14:paraId="6836E52F" w14:textId="43E80AF5" w:rsidR="001F5C47" w:rsidRPr="008163F9" w:rsidRDefault="001F5C47" w:rsidP="00383636">
            <w:pPr>
              <w:wordWrap/>
              <w:spacing w:line="264" w:lineRule="auto"/>
              <w:jc w:val="left"/>
              <w:rPr>
                <w:b/>
                <w:sz w:val="18"/>
                <w:szCs w:val="18"/>
              </w:rPr>
            </w:pPr>
            <w:r w:rsidRPr="00E6266D">
              <w:rPr>
                <w:bCs/>
                <w:sz w:val="18"/>
                <w:szCs w:val="18"/>
              </w:rPr>
              <w:t>Group</w:t>
            </w:r>
          </w:p>
        </w:tc>
        <w:tc>
          <w:tcPr>
            <w:tcW w:w="227" w:type="pct"/>
            <w:vMerge w:val="restart"/>
            <w:tcBorders>
              <w:top w:val="single" w:sz="4" w:space="0" w:color="auto"/>
              <w:bottom w:val="nil"/>
            </w:tcBorders>
          </w:tcPr>
          <w:p w14:paraId="1D03219B" w14:textId="6EE3D158" w:rsidR="001F5C47" w:rsidRPr="006F0EB8" w:rsidRDefault="001F5C47" w:rsidP="00383636">
            <w:pPr>
              <w:wordWrap/>
              <w:spacing w:line="264" w:lineRule="auto"/>
              <w:jc w:val="left"/>
              <w:rPr>
                <w:bCs/>
                <w:sz w:val="18"/>
                <w:szCs w:val="18"/>
              </w:rPr>
            </w:pPr>
            <w:r w:rsidRPr="00E6266D">
              <w:rPr>
                <w:bCs/>
                <w:sz w:val="18"/>
                <w:szCs w:val="18"/>
              </w:rPr>
              <w:t>N</w:t>
            </w:r>
          </w:p>
        </w:tc>
        <w:tc>
          <w:tcPr>
            <w:tcW w:w="362" w:type="pct"/>
            <w:gridSpan w:val="2"/>
            <w:tcBorders>
              <w:top w:val="single" w:sz="4" w:space="0" w:color="auto"/>
              <w:bottom w:val="nil"/>
            </w:tcBorders>
          </w:tcPr>
          <w:p w14:paraId="1C2CEF82" w14:textId="061147B0" w:rsidR="001F5C47" w:rsidRPr="006F0EB8" w:rsidRDefault="001F5C47" w:rsidP="00383636">
            <w:pPr>
              <w:wordWrap/>
              <w:spacing w:line="264" w:lineRule="auto"/>
              <w:jc w:val="left"/>
              <w:rPr>
                <w:bCs/>
                <w:sz w:val="18"/>
                <w:szCs w:val="18"/>
              </w:rPr>
            </w:pPr>
            <w:r w:rsidRPr="00E6266D">
              <w:rPr>
                <w:bCs/>
                <w:sz w:val="18"/>
                <w:szCs w:val="18"/>
              </w:rPr>
              <w:t>Gender</w:t>
            </w:r>
          </w:p>
        </w:tc>
        <w:tc>
          <w:tcPr>
            <w:tcW w:w="695" w:type="pct"/>
            <w:tcBorders>
              <w:top w:val="single" w:sz="4" w:space="0" w:color="auto"/>
              <w:bottom w:val="nil"/>
            </w:tcBorders>
          </w:tcPr>
          <w:p w14:paraId="02ED0A8C" w14:textId="40A6D681" w:rsidR="001F5C47" w:rsidRPr="006F0EB8" w:rsidRDefault="001F5C47" w:rsidP="00383636">
            <w:pPr>
              <w:wordWrap/>
              <w:spacing w:line="264" w:lineRule="auto"/>
              <w:jc w:val="left"/>
              <w:rPr>
                <w:bCs/>
                <w:sz w:val="18"/>
                <w:szCs w:val="18"/>
              </w:rPr>
            </w:pPr>
            <w:r w:rsidRPr="00E6266D">
              <w:rPr>
                <w:bCs/>
                <w:sz w:val="18"/>
                <w:szCs w:val="18"/>
              </w:rPr>
              <w:t>Age</w:t>
            </w:r>
            <w:r>
              <w:rPr>
                <w:bCs/>
                <w:sz w:val="18"/>
                <w:szCs w:val="18"/>
              </w:rPr>
              <w:t xml:space="preserve"> </w:t>
            </w:r>
            <w:r w:rsidRPr="00E6266D">
              <w:rPr>
                <w:bCs/>
                <w:sz w:val="18"/>
                <w:szCs w:val="18"/>
              </w:rPr>
              <w:t>(</w:t>
            </w:r>
            <w:proofErr w:type="spellStart"/>
            <w:r w:rsidRPr="00E6266D">
              <w:rPr>
                <w:bCs/>
                <w:sz w:val="18"/>
                <w:szCs w:val="18"/>
              </w:rPr>
              <w:t>Yrs</w:t>
            </w:r>
            <w:proofErr w:type="spellEnd"/>
            <w:r w:rsidRPr="00E6266D">
              <w:rPr>
                <w:bCs/>
                <w:sz w:val="18"/>
                <w:szCs w:val="18"/>
              </w:rPr>
              <w:t xml:space="preserve"> old)</w:t>
            </w:r>
          </w:p>
        </w:tc>
        <w:tc>
          <w:tcPr>
            <w:tcW w:w="1443" w:type="pct"/>
            <w:tcBorders>
              <w:top w:val="single" w:sz="4" w:space="0" w:color="auto"/>
              <w:bottom w:val="nil"/>
            </w:tcBorders>
          </w:tcPr>
          <w:p w14:paraId="5ABA58CD" w14:textId="52DCC744" w:rsidR="001F5C47" w:rsidRPr="006F0EB8" w:rsidRDefault="001F5C47" w:rsidP="00383636">
            <w:pPr>
              <w:wordWrap/>
              <w:spacing w:line="264" w:lineRule="auto"/>
              <w:ind w:leftChars="-13" w:left="-29"/>
              <w:jc w:val="left"/>
              <w:rPr>
                <w:bCs/>
                <w:sz w:val="18"/>
                <w:szCs w:val="18"/>
              </w:rPr>
            </w:pPr>
            <w:r w:rsidRPr="00E6266D">
              <w:rPr>
                <w:bCs/>
                <w:sz w:val="18"/>
                <w:szCs w:val="18"/>
              </w:rPr>
              <w:t>Years of English education (</w:t>
            </w:r>
            <w:proofErr w:type="spellStart"/>
            <w:r w:rsidRPr="00E6266D">
              <w:rPr>
                <w:bCs/>
                <w:sz w:val="18"/>
                <w:szCs w:val="18"/>
              </w:rPr>
              <w:t>Yrs</w:t>
            </w:r>
            <w:proofErr w:type="spellEnd"/>
            <w:r w:rsidRPr="00E6266D">
              <w:rPr>
                <w:bCs/>
                <w:sz w:val="18"/>
                <w:szCs w:val="18"/>
              </w:rPr>
              <w:t>)</w:t>
            </w:r>
          </w:p>
        </w:tc>
        <w:tc>
          <w:tcPr>
            <w:tcW w:w="976" w:type="pct"/>
            <w:tcBorders>
              <w:top w:val="single" w:sz="4" w:space="0" w:color="auto"/>
              <w:bottom w:val="nil"/>
            </w:tcBorders>
          </w:tcPr>
          <w:p w14:paraId="39ED964E" w14:textId="63BB78A0" w:rsidR="001F5C47" w:rsidRPr="006F0EB8" w:rsidRDefault="001F5C47" w:rsidP="00383636">
            <w:pPr>
              <w:wordWrap/>
              <w:spacing w:line="264" w:lineRule="auto"/>
              <w:jc w:val="left"/>
              <w:rPr>
                <w:bCs/>
                <w:sz w:val="18"/>
                <w:szCs w:val="18"/>
              </w:rPr>
            </w:pPr>
            <w:r w:rsidRPr="00E6266D">
              <w:rPr>
                <w:bCs/>
                <w:sz w:val="18"/>
                <w:szCs w:val="18"/>
              </w:rPr>
              <w:t>Typing speed (WPM)</w:t>
            </w:r>
          </w:p>
        </w:tc>
        <w:tc>
          <w:tcPr>
            <w:tcW w:w="992" w:type="pct"/>
            <w:tcBorders>
              <w:top w:val="single" w:sz="4" w:space="0" w:color="auto"/>
              <w:bottom w:val="nil"/>
            </w:tcBorders>
          </w:tcPr>
          <w:p w14:paraId="6AABF30B" w14:textId="2F8213D0" w:rsidR="001F5C47" w:rsidRPr="006F0EB8" w:rsidRDefault="001F5C47" w:rsidP="00383636">
            <w:pPr>
              <w:wordWrap/>
              <w:spacing w:line="264" w:lineRule="auto"/>
              <w:jc w:val="left"/>
              <w:rPr>
                <w:bCs/>
                <w:sz w:val="18"/>
                <w:szCs w:val="18"/>
              </w:rPr>
            </w:pPr>
            <w:r w:rsidRPr="00E6266D">
              <w:rPr>
                <w:bCs/>
                <w:sz w:val="18"/>
                <w:szCs w:val="18"/>
              </w:rPr>
              <w:t>Pretest</w:t>
            </w:r>
            <w:r>
              <w:rPr>
                <w:bCs/>
                <w:sz w:val="18"/>
                <w:szCs w:val="18"/>
              </w:rPr>
              <w:t xml:space="preserve"> </w:t>
            </w:r>
            <w:r w:rsidRPr="00E6266D">
              <w:rPr>
                <w:bCs/>
                <w:sz w:val="18"/>
                <w:szCs w:val="18"/>
              </w:rPr>
              <w:t>writing quality</w:t>
            </w:r>
          </w:p>
        </w:tc>
      </w:tr>
      <w:tr w:rsidR="001F5C47" w:rsidRPr="006F0EB8" w14:paraId="401D5090" w14:textId="77777777" w:rsidTr="001F5C47">
        <w:trPr>
          <w:trHeight w:val="45"/>
          <w:jc w:val="center"/>
        </w:trPr>
        <w:tc>
          <w:tcPr>
            <w:tcW w:w="305" w:type="pct"/>
            <w:vMerge/>
            <w:tcBorders>
              <w:top w:val="nil"/>
              <w:bottom w:val="single" w:sz="4" w:space="0" w:color="auto"/>
            </w:tcBorders>
          </w:tcPr>
          <w:p w14:paraId="19F28C0B" w14:textId="77777777" w:rsidR="001F5C47" w:rsidRPr="006F0EB8" w:rsidRDefault="001F5C47" w:rsidP="00383636">
            <w:pPr>
              <w:wordWrap/>
              <w:spacing w:line="264" w:lineRule="auto"/>
              <w:jc w:val="left"/>
              <w:rPr>
                <w:bCs/>
                <w:sz w:val="18"/>
                <w:szCs w:val="18"/>
              </w:rPr>
            </w:pPr>
          </w:p>
        </w:tc>
        <w:tc>
          <w:tcPr>
            <w:tcW w:w="227" w:type="pct"/>
            <w:vMerge/>
            <w:tcBorders>
              <w:top w:val="nil"/>
              <w:bottom w:val="single" w:sz="4" w:space="0" w:color="auto"/>
            </w:tcBorders>
          </w:tcPr>
          <w:p w14:paraId="08F3334D" w14:textId="77777777" w:rsidR="001F5C47" w:rsidRPr="006F0EB8" w:rsidRDefault="001F5C47" w:rsidP="00383636">
            <w:pPr>
              <w:wordWrap/>
              <w:spacing w:line="264" w:lineRule="auto"/>
              <w:jc w:val="left"/>
              <w:rPr>
                <w:bCs/>
                <w:sz w:val="18"/>
                <w:szCs w:val="18"/>
              </w:rPr>
            </w:pPr>
          </w:p>
        </w:tc>
        <w:tc>
          <w:tcPr>
            <w:tcW w:w="171" w:type="pct"/>
            <w:tcBorders>
              <w:top w:val="nil"/>
              <w:bottom w:val="single" w:sz="4" w:space="0" w:color="auto"/>
            </w:tcBorders>
          </w:tcPr>
          <w:p w14:paraId="7503D860" w14:textId="04874287" w:rsidR="001F5C47" w:rsidRPr="006F0EB8" w:rsidRDefault="001F5C47" w:rsidP="00383636">
            <w:pPr>
              <w:wordWrap/>
              <w:spacing w:line="264" w:lineRule="auto"/>
              <w:jc w:val="left"/>
              <w:rPr>
                <w:bCs/>
                <w:sz w:val="18"/>
                <w:szCs w:val="18"/>
              </w:rPr>
            </w:pPr>
            <w:r w:rsidRPr="00E6266D">
              <w:rPr>
                <w:bCs/>
                <w:sz w:val="18"/>
                <w:szCs w:val="18"/>
              </w:rPr>
              <w:t>M</w:t>
            </w:r>
          </w:p>
        </w:tc>
        <w:tc>
          <w:tcPr>
            <w:tcW w:w="191" w:type="pct"/>
            <w:tcBorders>
              <w:top w:val="nil"/>
              <w:bottom w:val="single" w:sz="4" w:space="0" w:color="auto"/>
            </w:tcBorders>
          </w:tcPr>
          <w:p w14:paraId="2F90DF0D" w14:textId="7E782918" w:rsidR="001F5C47" w:rsidRPr="006F0EB8" w:rsidRDefault="001F5C47" w:rsidP="00383636">
            <w:pPr>
              <w:wordWrap/>
              <w:spacing w:line="264" w:lineRule="auto"/>
              <w:jc w:val="left"/>
              <w:rPr>
                <w:bCs/>
                <w:sz w:val="18"/>
                <w:szCs w:val="18"/>
              </w:rPr>
            </w:pPr>
            <w:r w:rsidRPr="00E6266D">
              <w:rPr>
                <w:bCs/>
                <w:sz w:val="18"/>
                <w:szCs w:val="18"/>
              </w:rPr>
              <w:t>F</w:t>
            </w:r>
          </w:p>
        </w:tc>
        <w:tc>
          <w:tcPr>
            <w:tcW w:w="695" w:type="pct"/>
            <w:tcBorders>
              <w:top w:val="nil"/>
              <w:bottom w:val="single" w:sz="4" w:space="0" w:color="auto"/>
            </w:tcBorders>
          </w:tcPr>
          <w:p w14:paraId="63C9B915" w14:textId="7D737A5C" w:rsidR="001F5C47" w:rsidRPr="00EB55AB" w:rsidRDefault="001F5C47" w:rsidP="00383636">
            <w:pPr>
              <w:wordWrap/>
              <w:spacing w:line="264" w:lineRule="auto"/>
              <w:jc w:val="left"/>
              <w:rPr>
                <w:bCs/>
                <w:sz w:val="18"/>
                <w:szCs w:val="18"/>
              </w:rPr>
            </w:pPr>
            <w:r w:rsidRPr="00EB55AB">
              <w:rPr>
                <w:bCs/>
                <w:sz w:val="18"/>
                <w:szCs w:val="18"/>
              </w:rPr>
              <w:t>Mean (</w:t>
            </w:r>
            <w:r w:rsidRPr="00EB55AB">
              <w:rPr>
                <w:bCs/>
                <w:i/>
                <w:sz w:val="18"/>
                <w:szCs w:val="18"/>
              </w:rPr>
              <w:t>SD</w:t>
            </w:r>
            <w:r w:rsidRPr="00EB55AB">
              <w:rPr>
                <w:bCs/>
                <w:sz w:val="18"/>
                <w:szCs w:val="18"/>
              </w:rPr>
              <w:t>)</w:t>
            </w:r>
          </w:p>
        </w:tc>
        <w:tc>
          <w:tcPr>
            <w:tcW w:w="1443" w:type="pct"/>
            <w:tcBorders>
              <w:top w:val="nil"/>
              <w:bottom w:val="single" w:sz="4" w:space="0" w:color="auto"/>
            </w:tcBorders>
          </w:tcPr>
          <w:p w14:paraId="4CCE3FC8" w14:textId="364165FA" w:rsidR="001F5C47" w:rsidRPr="006F0EB8" w:rsidRDefault="001F5C47" w:rsidP="00383636">
            <w:pPr>
              <w:wordWrap/>
              <w:spacing w:line="264" w:lineRule="auto"/>
              <w:jc w:val="left"/>
              <w:rPr>
                <w:bCs/>
                <w:i/>
                <w:sz w:val="18"/>
                <w:szCs w:val="18"/>
              </w:rPr>
            </w:pPr>
            <w:r w:rsidRPr="00EB55AB">
              <w:rPr>
                <w:bCs/>
                <w:sz w:val="18"/>
                <w:szCs w:val="18"/>
              </w:rPr>
              <w:t>Mean</w:t>
            </w:r>
            <w:r w:rsidRPr="00E6266D">
              <w:rPr>
                <w:bCs/>
                <w:i/>
                <w:sz w:val="18"/>
                <w:szCs w:val="18"/>
              </w:rPr>
              <w:t xml:space="preserve"> (SD)</w:t>
            </w:r>
          </w:p>
        </w:tc>
        <w:tc>
          <w:tcPr>
            <w:tcW w:w="976" w:type="pct"/>
            <w:tcBorders>
              <w:top w:val="nil"/>
              <w:bottom w:val="single" w:sz="4" w:space="0" w:color="auto"/>
            </w:tcBorders>
          </w:tcPr>
          <w:p w14:paraId="1F71BDBD" w14:textId="2E73365F" w:rsidR="001F5C47" w:rsidRPr="006F0EB8" w:rsidRDefault="001F5C47" w:rsidP="00383636">
            <w:pPr>
              <w:wordWrap/>
              <w:spacing w:line="264" w:lineRule="auto"/>
              <w:jc w:val="left"/>
              <w:rPr>
                <w:bCs/>
                <w:i/>
                <w:sz w:val="18"/>
                <w:szCs w:val="18"/>
              </w:rPr>
            </w:pPr>
            <w:r w:rsidRPr="00EB55AB">
              <w:rPr>
                <w:bCs/>
                <w:sz w:val="18"/>
                <w:szCs w:val="18"/>
              </w:rPr>
              <w:t>Mean</w:t>
            </w:r>
            <w:r w:rsidRPr="00E6266D">
              <w:rPr>
                <w:bCs/>
                <w:i/>
                <w:sz w:val="18"/>
                <w:szCs w:val="18"/>
              </w:rPr>
              <w:t xml:space="preserve"> (SD)</w:t>
            </w:r>
          </w:p>
        </w:tc>
        <w:tc>
          <w:tcPr>
            <w:tcW w:w="992" w:type="pct"/>
            <w:tcBorders>
              <w:top w:val="nil"/>
              <w:bottom w:val="single" w:sz="4" w:space="0" w:color="auto"/>
            </w:tcBorders>
          </w:tcPr>
          <w:p w14:paraId="6988CC95" w14:textId="77777777" w:rsidR="001F5C47" w:rsidRPr="006F0EB8" w:rsidRDefault="001F5C47" w:rsidP="00383636">
            <w:pPr>
              <w:wordWrap/>
              <w:spacing w:line="264" w:lineRule="auto"/>
              <w:jc w:val="left"/>
              <w:rPr>
                <w:bCs/>
                <w:i/>
                <w:sz w:val="18"/>
                <w:szCs w:val="18"/>
              </w:rPr>
            </w:pPr>
            <w:r w:rsidRPr="00EB55AB">
              <w:rPr>
                <w:bCs/>
                <w:sz w:val="18"/>
                <w:szCs w:val="18"/>
              </w:rPr>
              <w:t>Mean</w:t>
            </w:r>
            <w:r w:rsidRPr="006F0EB8">
              <w:rPr>
                <w:bCs/>
                <w:i/>
                <w:sz w:val="18"/>
                <w:szCs w:val="18"/>
              </w:rPr>
              <w:t xml:space="preserve"> (SD)</w:t>
            </w:r>
          </w:p>
        </w:tc>
      </w:tr>
      <w:tr w:rsidR="001F5C47" w:rsidRPr="006F0EB8" w14:paraId="51FDF90A" w14:textId="77777777" w:rsidTr="00EB55AB">
        <w:trPr>
          <w:trHeight w:val="406"/>
          <w:jc w:val="center"/>
        </w:trPr>
        <w:tc>
          <w:tcPr>
            <w:tcW w:w="305" w:type="pct"/>
            <w:tcBorders>
              <w:top w:val="single" w:sz="4" w:space="0" w:color="auto"/>
              <w:bottom w:val="nil"/>
            </w:tcBorders>
            <w:vAlign w:val="center"/>
          </w:tcPr>
          <w:p w14:paraId="3FA87563" w14:textId="49B11C11" w:rsidR="001F5C47" w:rsidRPr="006F0EB8" w:rsidRDefault="001F5C47" w:rsidP="00383636">
            <w:pPr>
              <w:wordWrap/>
              <w:spacing w:line="264" w:lineRule="auto"/>
              <w:rPr>
                <w:sz w:val="18"/>
                <w:szCs w:val="18"/>
              </w:rPr>
            </w:pPr>
            <w:commentRangeStart w:id="8"/>
            <w:r w:rsidRPr="00E6266D">
              <w:rPr>
                <w:sz w:val="18"/>
                <w:szCs w:val="18"/>
              </w:rPr>
              <w:t>FWG</w:t>
            </w:r>
          </w:p>
        </w:tc>
        <w:tc>
          <w:tcPr>
            <w:tcW w:w="227" w:type="pct"/>
            <w:tcBorders>
              <w:top w:val="single" w:sz="4" w:space="0" w:color="auto"/>
              <w:bottom w:val="nil"/>
            </w:tcBorders>
            <w:vAlign w:val="center"/>
          </w:tcPr>
          <w:p w14:paraId="3CAC1EF9" w14:textId="3AC69227" w:rsidR="001F5C47" w:rsidRPr="006F0EB8" w:rsidRDefault="001F5C47" w:rsidP="00383636">
            <w:pPr>
              <w:wordWrap/>
              <w:spacing w:line="264" w:lineRule="auto"/>
              <w:rPr>
                <w:sz w:val="18"/>
                <w:szCs w:val="18"/>
              </w:rPr>
            </w:pPr>
            <w:r w:rsidRPr="00E6266D">
              <w:rPr>
                <w:sz w:val="18"/>
                <w:szCs w:val="18"/>
              </w:rPr>
              <w:t>20</w:t>
            </w:r>
            <w:commentRangeEnd w:id="8"/>
            <w:r w:rsidR="00EB55AB">
              <w:rPr>
                <w:rStyle w:val="af2"/>
                <w:rFonts w:asciiTheme="minorHAnsi" w:eastAsiaTheme="minorEastAsia" w:hAnsiTheme="minorHAnsi" w:cstheme="minorBidi"/>
                <w:kern w:val="2"/>
                <w14:ligatures w14:val="standardContextual"/>
              </w:rPr>
              <w:commentReference w:id="8"/>
            </w:r>
          </w:p>
        </w:tc>
        <w:tc>
          <w:tcPr>
            <w:tcW w:w="171" w:type="pct"/>
            <w:tcBorders>
              <w:top w:val="single" w:sz="4" w:space="0" w:color="auto"/>
              <w:bottom w:val="nil"/>
            </w:tcBorders>
            <w:vAlign w:val="center"/>
          </w:tcPr>
          <w:p w14:paraId="322CFF4A" w14:textId="62306A57" w:rsidR="001F5C47" w:rsidRPr="006F0EB8" w:rsidRDefault="001F5C47" w:rsidP="00383636">
            <w:pPr>
              <w:wordWrap/>
              <w:spacing w:line="264" w:lineRule="auto"/>
              <w:rPr>
                <w:sz w:val="18"/>
                <w:szCs w:val="18"/>
              </w:rPr>
            </w:pPr>
            <w:r w:rsidRPr="00E6266D">
              <w:rPr>
                <w:sz w:val="18"/>
                <w:szCs w:val="18"/>
              </w:rPr>
              <w:t>3</w:t>
            </w:r>
          </w:p>
        </w:tc>
        <w:tc>
          <w:tcPr>
            <w:tcW w:w="191" w:type="pct"/>
            <w:tcBorders>
              <w:top w:val="single" w:sz="4" w:space="0" w:color="auto"/>
              <w:bottom w:val="nil"/>
            </w:tcBorders>
            <w:vAlign w:val="center"/>
          </w:tcPr>
          <w:p w14:paraId="034A82A4" w14:textId="3A7EF56D" w:rsidR="001F5C47" w:rsidRPr="006F0EB8" w:rsidRDefault="001F5C47" w:rsidP="00383636">
            <w:pPr>
              <w:wordWrap/>
              <w:spacing w:line="264" w:lineRule="auto"/>
              <w:rPr>
                <w:sz w:val="18"/>
                <w:szCs w:val="18"/>
              </w:rPr>
            </w:pPr>
            <w:r w:rsidRPr="00E6266D">
              <w:rPr>
                <w:sz w:val="18"/>
                <w:szCs w:val="18"/>
              </w:rPr>
              <w:t>17</w:t>
            </w:r>
          </w:p>
        </w:tc>
        <w:tc>
          <w:tcPr>
            <w:tcW w:w="695" w:type="pct"/>
            <w:tcBorders>
              <w:top w:val="single" w:sz="4" w:space="0" w:color="auto"/>
              <w:bottom w:val="nil"/>
            </w:tcBorders>
            <w:vAlign w:val="center"/>
          </w:tcPr>
          <w:p w14:paraId="5C828F5D" w14:textId="3E6BFCE9" w:rsidR="001F5C47" w:rsidRPr="006F0EB8" w:rsidRDefault="001F5C47" w:rsidP="00383636">
            <w:pPr>
              <w:wordWrap/>
              <w:spacing w:line="264" w:lineRule="auto"/>
              <w:rPr>
                <w:sz w:val="18"/>
                <w:szCs w:val="18"/>
              </w:rPr>
            </w:pPr>
            <w:r w:rsidRPr="00E6266D">
              <w:rPr>
                <w:sz w:val="18"/>
                <w:szCs w:val="18"/>
              </w:rPr>
              <w:t>22.45 (1.64)</w:t>
            </w:r>
          </w:p>
        </w:tc>
        <w:tc>
          <w:tcPr>
            <w:tcW w:w="1443" w:type="pct"/>
            <w:tcBorders>
              <w:top w:val="single" w:sz="4" w:space="0" w:color="auto"/>
              <w:bottom w:val="nil"/>
            </w:tcBorders>
            <w:vAlign w:val="center"/>
          </w:tcPr>
          <w:p w14:paraId="17C2CF10" w14:textId="515842E0" w:rsidR="001F5C47" w:rsidRPr="006F0EB8" w:rsidRDefault="001F5C47" w:rsidP="00383636">
            <w:pPr>
              <w:wordWrap/>
              <w:spacing w:line="264" w:lineRule="auto"/>
              <w:rPr>
                <w:sz w:val="18"/>
                <w:szCs w:val="18"/>
              </w:rPr>
            </w:pPr>
            <w:r w:rsidRPr="00E6266D">
              <w:rPr>
                <w:sz w:val="18"/>
                <w:szCs w:val="18"/>
              </w:rPr>
              <w:t>12.65 (1.81)</w:t>
            </w:r>
          </w:p>
        </w:tc>
        <w:tc>
          <w:tcPr>
            <w:tcW w:w="976" w:type="pct"/>
            <w:tcBorders>
              <w:top w:val="single" w:sz="4" w:space="0" w:color="auto"/>
              <w:bottom w:val="nil"/>
            </w:tcBorders>
            <w:vAlign w:val="center"/>
          </w:tcPr>
          <w:p w14:paraId="278E4EFD" w14:textId="24583AF7" w:rsidR="001F5C47" w:rsidRPr="006F0EB8" w:rsidRDefault="001F5C47" w:rsidP="00383636">
            <w:pPr>
              <w:wordWrap/>
              <w:spacing w:line="264" w:lineRule="auto"/>
              <w:rPr>
                <w:sz w:val="18"/>
                <w:szCs w:val="18"/>
              </w:rPr>
            </w:pPr>
            <w:r w:rsidRPr="00E6266D">
              <w:rPr>
                <w:sz w:val="18"/>
                <w:szCs w:val="18"/>
              </w:rPr>
              <w:t>48.20 (10.78)</w:t>
            </w:r>
          </w:p>
        </w:tc>
        <w:tc>
          <w:tcPr>
            <w:tcW w:w="992" w:type="pct"/>
            <w:tcBorders>
              <w:top w:val="single" w:sz="4" w:space="0" w:color="auto"/>
              <w:bottom w:val="nil"/>
            </w:tcBorders>
            <w:vAlign w:val="center"/>
          </w:tcPr>
          <w:p w14:paraId="1978FFE7" w14:textId="501ED3B9" w:rsidR="001F5C47" w:rsidRPr="006F0EB8" w:rsidRDefault="001F5C47" w:rsidP="00383636">
            <w:pPr>
              <w:wordWrap/>
              <w:spacing w:line="264" w:lineRule="auto"/>
              <w:rPr>
                <w:sz w:val="18"/>
                <w:szCs w:val="18"/>
              </w:rPr>
            </w:pPr>
            <w:r w:rsidRPr="00E6266D">
              <w:rPr>
                <w:sz w:val="18"/>
                <w:szCs w:val="18"/>
              </w:rPr>
              <w:t>FWG</w:t>
            </w:r>
          </w:p>
        </w:tc>
      </w:tr>
      <w:tr w:rsidR="001F5C47" w:rsidRPr="006F0EB8" w14:paraId="788D278A" w14:textId="77777777" w:rsidTr="00EB55AB">
        <w:trPr>
          <w:trHeight w:val="344"/>
          <w:jc w:val="center"/>
        </w:trPr>
        <w:tc>
          <w:tcPr>
            <w:tcW w:w="305" w:type="pct"/>
            <w:tcBorders>
              <w:top w:val="nil"/>
            </w:tcBorders>
            <w:vAlign w:val="center"/>
          </w:tcPr>
          <w:p w14:paraId="1747D059" w14:textId="50E6F698" w:rsidR="001F5C47" w:rsidRPr="006F0EB8" w:rsidRDefault="001F5C47" w:rsidP="00383636">
            <w:pPr>
              <w:wordWrap/>
              <w:spacing w:line="264" w:lineRule="auto"/>
              <w:rPr>
                <w:sz w:val="18"/>
                <w:szCs w:val="18"/>
              </w:rPr>
            </w:pPr>
            <w:r w:rsidRPr="00E6266D">
              <w:rPr>
                <w:sz w:val="18"/>
                <w:szCs w:val="18"/>
              </w:rPr>
              <w:t>WG</w:t>
            </w:r>
          </w:p>
        </w:tc>
        <w:tc>
          <w:tcPr>
            <w:tcW w:w="227" w:type="pct"/>
            <w:tcBorders>
              <w:top w:val="nil"/>
            </w:tcBorders>
            <w:vAlign w:val="center"/>
          </w:tcPr>
          <w:p w14:paraId="3910A665" w14:textId="57458CCE" w:rsidR="001F5C47" w:rsidRPr="006F0EB8" w:rsidRDefault="001F5C47" w:rsidP="00383636">
            <w:pPr>
              <w:wordWrap/>
              <w:spacing w:line="264" w:lineRule="auto"/>
              <w:rPr>
                <w:sz w:val="18"/>
                <w:szCs w:val="18"/>
              </w:rPr>
            </w:pPr>
            <w:r w:rsidRPr="00E6266D">
              <w:rPr>
                <w:sz w:val="18"/>
                <w:szCs w:val="18"/>
              </w:rPr>
              <w:t>20</w:t>
            </w:r>
          </w:p>
        </w:tc>
        <w:tc>
          <w:tcPr>
            <w:tcW w:w="171" w:type="pct"/>
            <w:tcBorders>
              <w:top w:val="nil"/>
            </w:tcBorders>
            <w:vAlign w:val="center"/>
          </w:tcPr>
          <w:p w14:paraId="4ECC5625" w14:textId="4B382C89" w:rsidR="001F5C47" w:rsidRPr="006F0EB8" w:rsidRDefault="001F5C47" w:rsidP="00383636">
            <w:pPr>
              <w:wordWrap/>
              <w:spacing w:line="264" w:lineRule="auto"/>
              <w:rPr>
                <w:sz w:val="18"/>
                <w:szCs w:val="18"/>
              </w:rPr>
            </w:pPr>
            <w:r w:rsidRPr="00E6266D">
              <w:rPr>
                <w:sz w:val="18"/>
                <w:szCs w:val="18"/>
              </w:rPr>
              <w:t>2</w:t>
            </w:r>
          </w:p>
        </w:tc>
        <w:tc>
          <w:tcPr>
            <w:tcW w:w="191" w:type="pct"/>
            <w:tcBorders>
              <w:top w:val="nil"/>
            </w:tcBorders>
            <w:vAlign w:val="center"/>
          </w:tcPr>
          <w:p w14:paraId="1011A109" w14:textId="44AE8D73" w:rsidR="001F5C47" w:rsidRPr="006F0EB8" w:rsidRDefault="001F5C47" w:rsidP="00383636">
            <w:pPr>
              <w:wordWrap/>
              <w:spacing w:line="264" w:lineRule="auto"/>
              <w:rPr>
                <w:sz w:val="18"/>
                <w:szCs w:val="18"/>
              </w:rPr>
            </w:pPr>
            <w:r w:rsidRPr="00E6266D">
              <w:rPr>
                <w:sz w:val="18"/>
                <w:szCs w:val="18"/>
              </w:rPr>
              <w:t>18</w:t>
            </w:r>
          </w:p>
        </w:tc>
        <w:tc>
          <w:tcPr>
            <w:tcW w:w="695" w:type="pct"/>
            <w:tcBorders>
              <w:top w:val="nil"/>
            </w:tcBorders>
            <w:vAlign w:val="center"/>
          </w:tcPr>
          <w:p w14:paraId="0F5B96B6" w14:textId="6A7E1342" w:rsidR="001F5C47" w:rsidRPr="006F0EB8" w:rsidRDefault="001F5C47" w:rsidP="00383636">
            <w:pPr>
              <w:wordWrap/>
              <w:spacing w:line="264" w:lineRule="auto"/>
              <w:rPr>
                <w:sz w:val="18"/>
                <w:szCs w:val="18"/>
              </w:rPr>
            </w:pPr>
            <w:r w:rsidRPr="00E6266D">
              <w:rPr>
                <w:sz w:val="18"/>
                <w:szCs w:val="18"/>
              </w:rPr>
              <w:t>22.40 (1.14)</w:t>
            </w:r>
          </w:p>
        </w:tc>
        <w:tc>
          <w:tcPr>
            <w:tcW w:w="1443" w:type="pct"/>
            <w:tcBorders>
              <w:top w:val="nil"/>
            </w:tcBorders>
            <w:vAlign w:val="center"/>
          </w:tcPr>
          <w:p w14:paraId="47B17FAF" w14:textId="33499787" w:rsidR="001F5C47" w:rsidRPr="006F0EB8" w:rsidRDefault="001F5C47" w:rsidP="00383636">
            <w:pPr>
              <w:wordWrap/>
              <w:spacing w:line="264" w:lineRule="auto"/>
              <w:rPr>
                <w:sz w:val="18"/>
                <w:szCs w:val="18"/>
              </w:rPr>
            </w:pPr>
            <w:r w:rsidRPr="00E6266D">
              <w:rPr>
                <w:sz w:val="18"/>
                <w:szCs w:val="18"/>
              </w:rPr>
              <w:t>12.40 (1.67)</w:t>
            </w:r>
          </w:p>
        </w:tc>
        <w:tc>
          <w:tcPr>
            <w:tcW w:w="976" w:type="pct"/>
            <w:tcBorders>
              <w:top w:val="nil"/>
            </w:tcBorders>
            <w:vAlign w:val="center"/>
          </w:tcPr>
          <w:p w14:paraId="7F7C45EB" w14:textId="1DAD84F9" w:rsidR="001F5C47" w:rsidRPr="006F0EB8" w:rsidRDefault="001F5C47" w:rsidP="00383636">
            <w:pPr>
              <w:wordWrap/>
              <w:spacing w:line="264" w:lineRule="auto"/>
              <w:rPr>
                <w:sz w:val="18"/>
                <w:szCs w:val="18"/>
              </w:rPr>
            </w:pPr>
            <w:r w:rsidRPr="00E6266D">
              <w:rPr>
                <w:sz w:val="18"/>
                <w:szCs w:val="18"/>
              </w:rPr>
              <w:t>47.05 (14.49)</w:t>
            </w:r>
          </w:p>
        </w:tc>
        <w:tc>
          <w:tcPr>
            <w:tcW w:w="992" w:type="pct"/>
            <w:tcBorders>
              <w:top w:val="nil"/>
            </w:tcBorders>
            <w:vAlign w:val="center"/>
          </w:tcPr>
          <w:p w14:paraId="5D935768" w14:textId="1744FCC4" w:rsidR="001F5C47" w:rsidRPr="006F0EB8" w:rsidRDefault="001F5C47" w:rsidP="00383636">
            <w:pPr>
              <w:wordWrap/>
              <w:spacing w:line="264" w:lineRule="auto"/>
              <w:rPr>
                <w:sz w:val="18"/>
                <w:szCs w:val="18"/>
              </w:rPr>
            </w:pPr>
            <w:r w:rsidRPr="00E6266D">
              <w:rPr>
                <w:sz w:val="18"/>
                <w:szCs w:val="18"/>
              </w:rPr>
              <w:t>WG</w:t>
            </w:r>
          </w:p>
        </w:tc>
      </w:tr>
    </w:tbl>
    <w:p w14:paraId="7A86BC33" w14:textId="77777777" w:rsidR="001F5C47" w:rsidRDefault="001F5C47" w:rsidP="006F0EB8">
      <w:pPr>
        <w:wordWrap/>
        <w:spacing w:after="0" w:line="295" w:lineRule="auto"/>
        <w:jc w:val="both"/>
        <w:textAlignment w:val="baseline"/>
        <w:rPr>
          <w:rFonts w:ascii="Times New Roman" w:eastAsia="한컴바탕" w:hAnsi="Times New Roman" w:cs="Times New Roman"/>
          <w:b/>
          <w:bCs/>
          <w:color w:val="000000"/>
          <w:kern w:val="0"/>
          <w:sz w:val="20"/>
          <w:szCs w:val="20"/>
          <w14:ligatures w14:val="none"/>
        </w:rPr>
      </w:pPr>
    </w:p>
    <w:p w14:paraId="6B35F082" w14:textId="0B34900B" w:rsidR="006F0EB8" w:rsidRPr="006F0EB8" w:rsidRDefault="006F0EB8" w:rsidP="00383636">
      <w:pPr>
        <w:wordWrap/>
        <w:spacing w:after="0" w:line="295" w:lineRule="auto"/>
        <w:jc w:val="both"/>
        <w:textAlignment w:val="baseline"/>
        <w:rPr>
          <w:rFonts w:ascii="Times New Roman" w:eastAsia="굴림" w:hAnsi="Times New Roman" w:cs="Times New Roman"/>
          <w:color w:val="000000"/>
          <w:kern w:val="0"/>
          <w:sz w:val="20"/>
          <w:szCs w:val="20"/>
          <w14:ligatures w14:val="none"/>
        </w:rPr>
      </w:pPr>
      <w:r w:rsidRPr="006F0EB8">
        <w:rPr>
          <w:rFonts w:ascii="Times New Roman" w:eastAsia="한컴바탕" w:hAnsi="Times New Roman" w:cs="Times New Roman"/>
          <w:b/>
          <w:bCs/>
          <w:color w:val="000000"/>
          <w:kern w:val="0"/>
          <w:sz w:val="20"/>
          <w:szCs w:val="20"/>
          <w14:ligatures w14:val="none"/>
        </w:rPr>
        <w:t xml:space="preserve">3.2 Data Collection Procedures </w:t>
      </w:r>
    </w:p>
    <w:p w14:paraId="0F5896FA" w14:textId="77777777" w:rsidR="006F0EB8" w:rsidRPr="006F0EB8" w:rsidRDefault="006F0EB8" w:rsidP="00383636">
      <w:pPr>
        <w:wordWrap/>
        <w:spacing w:after="0" w:line="295" w:lineRule="auto"/>
        <w:ind w:firstLineChars="100" w:firstLine="200"/>
        <w:jc w:val="both"/>
        <w:rPr>
          <w:rFonts w:ascii="Times New Roman" w:eastAsia="맑은 고딕" w:hAnsi="Times New Roman" w:cs="Times New Roman"/>
          <w:sz w:val="20"/>
          <w:szCs w:val="20"/>
          <w14:ligatures w14:val="none"/>
        </w:rPr>
      </w:pPr>
    </w:p>
    <w:p w14:paraId="54A4B016" w14:textId="25749147" w:rsidR="006F0EB8" w:rsidRPr="006F0EB8" w:rsidRDefault="006F0EB8" w:rsidP="00383636">
      <w:pPr>
        <w:wordWrap/>
        <w:spacing w:after="0" w:line="295" w:lineRule="auto"/>
        <w:ind w:firstLineChars="100" w:firstLine="2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Before the pretest, both groups learned how to use </w:t>
      </w:r>
      <w:proofErr w:type="spellStart"/>
      <w:r w:rsidRPr="006F0EB8">
        <w:rPr>
          <w:rFonts w:ascii="Times New Roman" w:eastAsia="맑은 고딕" w:hAnsi="Times New Roman" w:cs="Times New Roman"/>
          <w:sz w:val="20"/>
          <w:szCs w:val="20"/>
          <w14:ligatures w14:val="none"/>
        </w:rPr>
        <w:t>Inputlog</w:t>
      </w:r>
      <w:proofErr w:type="spellEnd"/>
      <w:r w:rsidRPr="006F0EB8">
        <w:rPr>
          <w:rFonts w:ascii="Times New Roman" w:eastAsia="맑은 고딕" w:hAnsi="Times New Roman" w:cs="Times New Roman"/>
          <w:sz w:val="20"/>
          <w:szCs w:val="20"/>
          <w14:ligatures w14:val="none"/>
        </w:rPr>
        <w:t>, 5.0, a keystroke logging program to record their writing behaviors (</w:t>
      </w:r>
      <w:proofErr w:type="spellStart"/>
      <w:r w:rsidRPr="006F0EB8">
        <w:rPr>
          <w:rFonts w:ascii="Times New Roman" w:eastAsia="맑은 고딕" w:hAnsi="Times New Roman" w:cs="Times New Roman"/>
          <w:sz w:val="20"/>
          <w:szCs w:val="20"/>
          <w14:ligatures w14:val="none"/>
        </w:rPr>
        <w:t>Leijten</w:t>
      </w:r>
      <w:proofErr w:type="spellEnd"/>
      <w:r w:rsidRPr="006F0EB8">
        <w:rPr>
          <w:rFonts w:ascii="Times New Roman" w:eastAsia="맑은 고딕" w:hAnsi="Times New Roman" w:cs="Times New Roman"/>
          <w:sz w:val="20"/>
          <w:szCs w:val="20"/>
          <w14:ligatures w14:val="none"/>
        </w:rPr>
        <w:t xml:space="preserve"> and Van </w:t>
      </w:r>
      <w:proofErr w:type="spellStart"/>
      <w:r w:rsidRPr="006F0EB8">
        <w:rPr>
          <w:rFonts w:ascii="Times New Roman" w:eastAsia="맑은 고딕" w:hAnsi="Times New Roman" w:cs="Times New Roman"/>
          <w:sz w:val="20"/>
          <w:szCs w:val="20"/>
          <w14:ligatures w14:val="none"/>
        </w:rPr>
        <w:t>Waes</w:t>
      </w:r>
      <w:proofErr w:type="spellEnd"/>
      <w:r w:rsidRPr="006F0EB8">
        <w:rPr>
          <w:rFonts w:ascii="Times New Roman" w:eastAsia="맑은 고딕" w:hAnsi="Times New Roman" w:cs="Times New Roman"/>
          <w:sz w:val="20"/>
          <w:szCs w:val="20"/>
          <w14:ligatures w14:val="none"/>
        </w:rPr>
        <w:t xml:space="preserve"> 2012). The program was used to collect information on writing speed and pausing behaviors. On the same day, students took a pretest, which consisted of two writing tasks on different cognitive conditions. This study used a dual-task design appropriate for measuring the students' working memory availability (Ransdell et al. 2002). The capacity of working memory available in the writing process was gauged by comparing the writing performance under cognitive load with that under a baseline (no-load) condition. The pretest started with the no cognitive load condition and was followed by the cognitive load condition, each of which asked students to write an argumentative English essay on a randomly chosen topic from the independent writing task of the TOEFL test. The no cognitive load condition involved no extra task other than writing, while the cognitive load condition required students to write an essay with a concurrent task of memorizing and recalling a non-sequential six-digit number every five minutes continuously. Under the cognitive load condition, the instructor read aloud a non-sequential six-digit number every five minutes and asked the students to memorize and recall it after five minutes at the cue of </w:t>
      </w:r>
      <w:r w:rsidR="001F5C47">
        <w:rPr>
          <w:rFonts w:ascii="Times New Roman" w:eastAsia="맑은 고딕" w:hAnsi="Times New Roman" w:cs="Times New Roman"/>
          <w:sz w:val="20"/>
          <w:szCs w:val="20"/>
          <w14:ligatures w14:val="none"/>
        </w:rPr>
        <w:t>‘</w:t>
      </w:r>
      <w:r w:rsidRPr="006F0EB8">
        <w:rPr>
          <w:rFonts w:ascii="Times New Roman" w:eastAsia="맑은 고딕" w:hAnsi="Times New Roman" w:cs="Times New Roman"/>
          <w:sz w:val="20"/>
          <w:szCs w:val="20"/>
          <w14:ligatures w14:val="none"/>
        </w:rPr>
        <w:t>recall.</w:t>
      </w:r>
      <w:r w:rsidR="001F5C47">
        <w:rPr>
          <w:rFonts w:ascii="Times New Roman" w:eastAsia="맑은 고딕" w:hAnsi="Times New Roman" w:cs="Times New Roman"/>
          <w:sz w:val="20"/>
          <w:szCs w:val="20"/>
          <w14:ligatures w14:val="none"/>
        </w:rPr>
        <w:t>’</w:t>
      </w:r>
      <w:r w:rsidRPr="006F0EB8">
        <w:rPr>
          <w:rFonts w:ascii="Times New Roman" w:eastAsia="맑은 고딕" w:hAnsi="Times New Roman" w:cs="Times New Roman"/>
          <w:sz w:val="20"/>
          <w:szCs w:val="20"/>
          <w14:ligatures w14:val="none"/>
        </w:rPr>
        <w:t xml:space="preserve"> After the recall, the students were given a new six-digit to memorize, and the process continued until the end of the writing. For each writing task, ten minutes were given for planning and brainstorming, followed by thirty minutes of writing, which was logged by </w:t>
      </w:r>
      <w:proofErr w:type="spellStart"/>
      <w:r w:rsidRPr="006F0EB8">
        <w:rPr>
          <w:rFonts w:ascii="Times New Roman" w:eastAsia="맑은 고딕" w:hAnsi="Times New Roman" w:cs="Times New Roman"/>
          <w:sz w:val="20"/>
          <w:szCs w:val="20"/>
          <w14:ligatures w14:val="none"/>
        </w:rPr>
        <w:t>Inputlog</w:t>
      </w:r>
      <w:proofErr w:type="spellEnd"/>
      <w:r w:rsidRPr="006F0EB8">
        <w:rPr>
          <w:rFonts w:ascii="Times New Roman" w:eastAsia="맑은 고딕" w:hAnsi="Times New Roman" w:cs="Times New Roman"/>
          <w:sz w:val="20"/>
          <w:szCs w:val="20"/>
          <w14:ligatures w14:val="none"/>
        </w:rPr>
        <w:t xml:space="preserve"> 5.0. </w:t>
      </w:r>
    </w:p>
    <w:p w14:paraId="4D042FD5" w14:textId="77777777" w:rsidR="006F0EB8" w:rsidRPr="006F0EB8" w:rsidRDefault="006F0EB8" w:rsidP="00383636">
      <w:pPr>
        <w:wordWrap/>
        <w:spacing w:after="0" w:line="295" w:lineRule="auto"/>
        <w:ind w:firstLineChars="100" w:firstLine="200"/>
        <w:jc w:val="both"/>
        <w:rPr>
          <w:rFonts w:ascii="Times New Roman" w:eastAsia="맑은 고딕" w:hAnsi="Times New Roman" w:cs="Times New Roman"/>
          <w:sz w:val="20"/>
          <w:szCs w:val="20"/>
          <w14:ligatures w14:val="none"/>
        </w:rPr>
      </w:pPr>
    </w:p>
    <w:p w14:paraId="34ABD12D" w14:textId="77777777" w:rsidR="006F0EB8" w:rsidRPr="006F0EB8" w:rsidRDefault="006F0EB8" w:rsidP="00383636">
      <w:pPr>
        <w:wordWrap/>
        <w:spacing w:after="0" w:line="295" w:lineRule="auto"/>
        <w:jc w:val="center"/>
        <w:rPr>
          <w:rFonts w:ascii="Times New Roman" w:eastAsia="맑은 고딕" w:hAnsi="Times New Roman" w:cs="Times New Roman"/>
          <w:b/>
          <w:sz w:val="20"/>
          <w:szCs w:val="20"/>
          <w14:ligatures w14:val="none"/>
        </w:rPr>
      </w:pPr>
      <w:commentRangeStart w:id="9"/>
      <w:r w:rsidRPr="006F0EB8">
        <w:rPr>
          <w:rFonts w:ascii="Times New Roman" w:eastAsia="맑은 고딕" w:hAnsi="Times New Roman" w:cs="Times New Roman"/>
          <w:b/>
          <w:sz w:val="20"/>
          <w:szCs w:val="20"/>
          <w14:ligatures w14:val="none"/>
        </w:rPr>
        <w:t>Table 2. Measurements of Automaticity</w:t>
      </w:r>
      <w:commentRangeEnd w:id="9"/>
      <w:r w:rsidR="00514C5A">
        <w:rPr>
          <w:rStyle w:val="af2"/>
        </w:rPr>
        <w:commentReference w:id="9"/>
      </w:r>
    </w:p>
    <w:tbl>
      <w:tblPr>
        <w:tblStyle w:val="10"/>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2015"/>
        <w:gridCol w:w="7055"/>
      </w:tblGrid>
      <w:tr w:rsidR="006F0EB8" w:rsidRPr="006F0EB8" w14:paraId="3E96C1A2" w14:textId="77777777" w:rsidTr="00A00B01">
        <w:trPr>
          <w:jc w:val="center"/>
        </w:trPr>
        <w:tc>
          <w:tcPr>
            <w:tcW w:w="1111" w:type="pct"/>
            <w:tcBorders>
              <w:top w:val="single" w:sz="4" w:space="0" w:color="auto"/>
              <w:bottom w:val="single" w:sz="4" w:space="0" w:color="auto"/>
            </w:tcBorders>
          </w:tcPr>
          <w:p w14:paraId="3E847A2C" w14:textId="77777777" w:rsidR="006F0EB8" w:rsidRPr="006F0EB8" w:rsidRDefault="006F0EB8" w:rsidP="006F0EB8">
            <w:pPr>
              <w:wordWrap/>
              <w:spacing w:line="264" w:lineRule="auto"/>
              <w:rPr>
                <w:bCs/>
                <w:sz w:val="18"/>
                <w:szCs w:val="18"/>
              </w:rPr>
            </w:pPr>
            <w:r w:rsidRPr="006F0EB8">
              <w:rPr>
                <w:bCs/>
                <w:sz w:val="18"/>
                <w:szCs w:val="18"/>
              </w:rPr>
              <w:t>Parameter</w:t>
            </w:r>
          </w:p>
        </w:tc>
        <w:tc>
          <w:tcPr>
            <w:tcW w:w="3889" w:type="pct"/>
            <w:tcBorders>
              <w:top w:val="single" w:sz="4" w:space="0" w:color="auto"/>
              <w:bottom w:val="single" w:sz="4" w:space="0" w:color="auto"/>
            </w:tcBorders>
          </w:tcPr>
          <w:p w14:paraId="7B4FC71E" w14:textId="77777777" w:rsidR="006F0EB8" w:rsidRPr="006F0EB8" w:rsidRDefault="006F0EB8" w:rsidP="006F0EB8">
            <w:pPr>
              <w:wordWrap/>
              <w:spacing w:line="264" w:lineRule="auto"/>
              <w:rPr>
                <w:bCs/>
                <w:sz w:val="18"/>
                <w:szCs w:val="18"/>
              </w:rPr>
            </w:pPr>
            <w:r w:rsidRPr="006F0EB8">
              <w:rPr>
                <w:bCs/>
                <w:sz w:val="18"/>
                <w:szCs w:val="18"/>
              </w:rPr>
              <w:t>Measurement</w:t>
            </w:r>
          </w:p>
        </w:tc>
      </w:tr>
      <w:tr w:rsidR="006F0EB8" w:rsidRPr="006F0EB8" w14:paraId="3E9953B5" w14:textId="77777777" w:rsidTr="00A00B01">
        <w:trPr>
          <w:jc w:val="center"/>
        </w:trPr>
        <w:tc>
          <w:tcPr>
            <w:tcW w:w="1111" w:type="pct"/>
            <w:tcBorders>
              <w:bottom w:val="nil"/>
            </w:tcBorders>
          </w:tcPr>
          <w:p w14:paraId="388F47E2" w14:textId="77777777" w:rsidR="006F0EB8" w:rsidRPr="006F0EB8" w:rsidRDefault="006F0EB8" w:rsidP="00A00B01">
            <w:pPr>
              <w:wordWrap/>
              <w:spacing w:line="264" w:lineRule="auto"/>
              <w:jc w:val="left"/>
              <w:rPr>
                <w:sz w:val="18"/>
                <w:szCs w:val="18"/>
              </w:rPr>
            </w:pPr>
            <w:r w:rsidRPr="006F0EB8">
              <w:rPr>
                <w:sz w:val="18"/>
                <w:szCs w:val="18"/>
              </w:rPr>
              <w:t>Speed of processing</w:t>
            </w:r>
          </w:p>
        </w:tc>
        <w:tc>
          <w:tcPr>
            <w:tcW w:w="3889" w:type="pct"/>
            <w:tcBorders>
              <w:bottom w:val="nil"/>
            </w:tcBorders>
          </w:tcPr>
          <w:p w14:paraId="104EEAFB" w14:textId="5D02E88A" w:rsidR="006F0EB8" w:rsidRPr="006F0EB8" w:rsidRDefault="006F0EB8" w:rsidP="00A00B01">
            <w:pPr>
              <w:wordWrap/>
              <w:spacing w:line="264" w:lineRule="auto"/>
              <w:jc w:val="left"/>
              <w:rPr>
                <w:sz w:val="18"/>
                <w:szCs w:val="18"/>
              </w:rPr>
            </w:pPr>
            <w:r w:rsidRPr="006F0EB8">
              <w:rPr>
                <w:sz w:val="18"/>
                <w:szCs w:val="18"/>
              </w:rPr>
              <w:t>Words per minute (WPM)</w:t>
            </w:r>
            <w:r w:rsidR="00A00B01">
              <w:rPr>
                <w:sz w:val="18"/>
                <w:szCs w:val="18"/>
              </w:rPr>
              <w:t xml:space="preserve"> </w:t>
            </w:r>
            <w:r w:rsidRPr="006F0EB8">
              <w:rPr>
                <w:sz w:val="18"/>
                <w:szCs w:val="18"/>
              </w:rPr>
              <w:t>(</w:t>
            </w:r>
            <w:r w:rsidRPr="006F0EB8">
              <w:rPr>
                <w:rFonts w:eastAsia="맑은 고딕"/>
                <w:sz w:val="18"/>
                <w:szCs w:val="18"/>
              </w:rPr>
              <w:t>Ellis and Barkhuizen 2005)</w:t>
            </w:r>
          </w:p>
        </w:tc>
      </w:tr>
      <w:tr w:rsidR="006F0EB8" w:rsidRPr="006F0EB8" w14:paraId="4A2E90D6" w14:textId="77777777" w:rsidTr="00A00B01">
        <w:trPr>
          <w:jc w:val="center"/>
        </w:trPr>
        <w:tc>
          <w:tcPr>
            <w:tcW w:w="1111" w:type="pct"/>
            <w:tcBorders>
              <w:top w:val="nil"/>
              <w:bottom w:val="nil"/>
            </w:tcBorders>
          </w:tcPr>
          <w:p w14:paraId="1B2D2D42" w14:textId="77777777" w:rsidR="006F0EB8" w:rsidRPr="006F0EB8" w:rsidRDefault="006F0EB8" w:rsidP="00A00B01">
            <w:pPr>
              <w:wordWrap/>
              <w:spacing w:line="264" w:lineRule="auto"/>
              <w:jc w:val="left"/>
              <w:rPr>
                <w:sz w:val="18"/>
                <w:szCs w:val="18"/>
              </w:rPr>
            </w:pPr>
            <w:r w:rsidRPr="006F0EB8">
              <w:rPr>
                <w:sz w:val="18"/>
                <w:szCs w:val="18"/>
              </w:rPr>
              <w:t>Ballistic processing</w:t>
            </w:r>
          </w:p>
        </w:tc>
        <w:tc>
          <w:tcPr>
            <w:tcW w:w="3889" w:type="pct"/>
            <w:tcBorders>
              <w:top w:val="nil"/>
              <w:bottom w:val="nil"/>
            </w:tcBorders>
          </w:tcPr>
          <w:p w14:paraId="133743BE" w14:textId="34E915E8" w:rsidR="006F0EB8" w:rsidRPr="006F0EB8" w:rsidRDefault="006F0EB8" w:rsidP="00A00B01">
            <w:pPr>
              <w:wordWrap/>
              <w:spacing w:line="264" w:lineRule="auto"/>
              <w:jc w:val="left"/>
              <w:rPr>
                <w:sz w:val="18"/>
                <w:szCs w:val="18"/>
              </w:rPr>
            </w:pPr>
            <w:r w:rsidRPr="006F0EB8">
              <w:rPr>
                <w:sz w:val="18"/>
                <w:szCs w:val="18"/>
              </w:rPr>
              <w:t>Mean length of translating episodes</w:t>
            </w:r>
            <w:r w:rsidR="00A00B01">
              <w:rPr>
                <w:sz w:val="18"/>
                <w:szCs w:val="18"/>
              </w:rPr>
              <w:t xml:space="preserve"> </w:t>
            </w:r>
            <w:r w:rsidRPr="006F0EB8">
              <w:rPr>
                <w:sz w:val="18"/>
                <w:szCs w:val="18"/>
              </w:rPr>
              <w:t>(Latif 2012)</w:t>
            </w:r>
          </w:p>
        </w:tc>
      </w:tr>
      <w:tr w:rsidR="006F0EB8" w:rsidRPr="006F0EB8" w14:paraId="330EC9C0" w14:textId="77777777" w:rsidTr="00A00B01">
        <w:trPr>
          <w:trHeight w:val="60"/>
          <w:jc w:val="center"/>
        </w:trPr>
        <w:tc>
          <w:tcPr>
            <w:tcW w:w="1111" w:type="pct"/>
            <w:tcBorders>
              <w:top w:val="nil"/>
            </w:tcBorders>
          </w:tcPr>
          <w:p w14:paraId="77774026" w14:textId="42395994" w:rsidR="006F0EB8" w:rsidRPr="006F0EB8" w:rsidRDefault="006F0EB8" w:rsidP="00A00B01">
            <w:pPr>
              <w:wordWrap/>
              <w:spacing w:line="264" w:lineRule="auto"/>
              <w:jc w:val="left"/>
              <w:rPr>
                <w:sz w:val="18"/>
                <w:szCs w:val="18"/>
              </w:rPr>
            </w:pPr>
            <w:r w:rsidRPr="006F0EB8">
              <w:rPr>
                <w:sz w:val="18"/>
                <w:szCs w:val="18"/>
              </w:rPr>
              <w:t xml:space="preserve">The capacity </w:t>
            </w:r>
          </w:p>
        </w:tc>
        <w:tc>
          <w:tcPr>
            <w:tcW w:w="3889" w:type="pct"/>
            <w:tcBorders>
              <w:top w:val="nil"/>
            </w:tcBorders>
          </w:tcPr>
          <w:p w14:paraId="4D619144" w14:textId="651C8991" w:rsidR="006F0EB8" w:rsidRPr="006F0EB8" w:rsidRDefault="006F0EB8" w:rsidP="00261936">
            <w:pPr>
              <w:wordWrap/>
              <w:spacing w:line="264" w:lineRule="auto"/>
              <w:jc w:val="left"/>
              <w:rPr>
                <w:sz w:val="18"/>
                <w:szCs w:val="18"/>
              </w:rPr>
            </w:pPr>
            <w:r w:rsidRPr="006F0EB8">
              <w:rPr>
                <w:sz w:val="18"/>
                <w:szCs w:val="18"/>
              </w:rPr>
              <w:t>Comparing means of speed of processing</w:t>
            </w:r>
            <w:r w:rsidR="00261936" w:rsidRPr="006F0EB8">
              <w:rPr>
                <w:sz w:val="18"/>
                <w:szCs w:val="18"/>
              </w:rPr>
              <w:t xml:space="preserve"> </w:t>
            </w:r>
            <w:r w:rsidRPr="006F0EB8">
              <w:rPr>
                <w:sz w:val="18"/>
                <w:szCs w:val="18"/>
              </w:rPr>
              <w:t>(Ransdell et al. 2002)</w:t>
            </w:r>
          </w:p>
        </w:tc>
      </w:tr>
    </w:tbl>
    <w:p w14:paraId="595EA1BE" w14:textId="77777777" w:rsidR="006F0EB8" w:rsidRPr="006F0EB8" w:rsidRDefault="006F0EB8" w:rsidP="006F0EB8">
      <w:pPr>
        <w:wordWrap/>
        <w:spacing w:after="0" w:line="295" w:lineRule="auto"/>
        <w:ind w:firstLineChars="100" w:firstLine="200"/>
        <w:jc w:val="both"/>
        <w:rPr>
          <w:rFonts w:ascii="Times New Roman" w:eastAsia="맑은 고딕" w:hAnsi="Times New Roman" w:cs="Times New Roman"/>
          <w:sz w:val="20"/>
          <w:szCs w:val="20"/>
          <w14:ligatures w14:val="none"/>
        </w:rPr>
      </w:pPr>
    </w:p>
    <w:p w14:paraId="1E6FCB72" w14:textId="6C4E9C27" w:rsidR="006F0EB8" w:rsidRPr="006F0EB8" w:rsidRDefault="006F0EB8" w:rsidP="006F0EB8">
      <w:pPr>
        <w:wordWrap/>
        <w:spacing w:after="0" w:line="295" w:lineRule="auto"/>
        <w:jc w:val="both"/>
        <w:textAlignment w:val="baseline"/>
        <w:rPr>
          <w:rFonts w:ascii="Times New Roman" w:eastAsia="굴림" w:hAnsi="Times New Roman" w:cs="Times New Roman"/>
          <w:color w:val="000000"/>
          <w:kern w:val="0"/>
          <w:sz w:val="20"/>
          <w:szCs w:val="20"/>
          <w14:ligatures w14:val="none"/>
        </w:rPr>
      </w:pPr>
      <w:r w:rsidRPr="006F0EB8">
        <w:rPr>
          <w:rFonts w:ascii="Times New Roman" w:eastAsia="한컴바탕" w:hAnsi="Times New Roman" w:cs="Times New Roman"/>
          <w:b/>
          <w:bCs/>
          <w:color w:val="000000"/>
          <w:kern w:val="0"/>
          <w:sz w:val="20"/>
          <w:szCs w:val="20"/>
          <w14:ligatures w14:val="none"/>
        </w:rPr>
        <w:t>3.</w:t>
      </w:r>
      <w:r w:rsidR="00782B6C">
        <w:rPr>
          <w:rFonts w:ascii="Times New Roman" w:eastAsia="한컴바탕" w:hAnsi="Times New Roman" w:cs="Times New Roman"/>
          <w:b/>
          <w:bCs/>
          <w:color w:val="000000"/>
          <w:kern w:val="0"/>
          <w:sz w:val="20"/>
          <w:szCs w:val="20"/>
          <w14:ligatures w14:val="none"/>
        </w:rPr>
        <w:t>3</w:t>
      </w:r>
      <w:r w:rsidRPr="006F0EB8">
        <w:rPr>
          <w:rFonts w:ascii="Times New Roman" w:eastAsia="한컴바탕" w:hAnsi="Times New Roman" w:cs="Times New Roman"/>
          <w:b/>
          <w:bCs/>
          <w:color w:val="000000"/>
          <w:kern w:val="0"/>
          <w:sz w:val="20"/>
          <w:szCs w:val="20"/>
          <w14:ligatures w14:val="none"/>
        </w:rPr>
        <w:t xml:space="preserve"> Data Analysis </w:t>
      </w:r>
    </w:p>
    <w:p w14:paraId="41DC8A96" w14:textId="77777777" w:rsidR="006F0EB8" w:rsidRPr="006F0EB8" w:rsidRDefault="006F0EB8" w:rsidP="006F0EB8">
      <w:pPr>
        <w:wordWrap/>
        <w:spacing w:after="0" w:line="295" w:lineRule="auto"/>
        <w:ind w:firstLineChars="100" w:firstLine="200"/>
        <w:jc w:val="both"/>
        <w:rPr>
          <w:rFonts w:ascii="Times New Roman" w:eastAsia="맑은 고딕" w:hAnsi="Times New Roman" w:cs="Times New Roman"/>
          <w:sz w:val="20"/>
          <w:szCs w:val="20"/>
          <w14:ligatures w14:val="none"/>
        </w:rPr>
      </w:pPr>
    </w:p>
    <w:p w14:paraId="23E7CC74" w14:textId="3B497F99" w:rsidR="001F5C47" w:rsidRDefault="001F5C47" w:rsidP="001F5C47">
      <w:pPr>
        <w:wordWrap/>
        <w:spacing w:after="0" w:line="295" w:lineRule="auto"/>
        <w:jc w:val="both"/>
        <w:textAlignment w:val="baseline"/>
        <w:rPr>
          <w:rFonts w:ascii="Times New Roman" w:eastAsia="한컴바탕" w:hAnsi="Times New Roman" w:cs="Times New Roman"/>
          <w:b/>
          <w:bCs/>
          <w:color w:val="000000"/>
          <w:kern w:val="0"/>
          <w:sz w:val="20"/>
          <w:szCs w:val="20"/>
          <w14:ligatures w14:val="none"/>
        </w:rPr>
      </w:pPr>
      <w:r>
        <w:rPr>
          <w:rFonts w:ascii="Times New Roman" w:eastAsia="맑은 고딕" w:hAnsi="Times New Roman" w:cs="Times New Roman" w:hint="eastAsia"/>
          <w:sz w:val="20"/>
          <w:szCs w:val="20"/>
          <w14:ligatures w14:val="none"/>
        </w:rPr>
        <w:t>3.</w:t>
      </w:r>
      <w:r w:rsidR="00782B6C">
        <w:rPr>
          <w:rFonts w:ascii="Times New Roman" w:eastAsia="맑은 고딕" w:hAnsi="Times New Roman" w:cs="Times New Roman"/>
          <w:sz w:val="20"/>
          <w:szCs w:val="20"/>
          <w14:ligatures w14:val="none"/>
        </w:rPr>
        <w:t>3</w:t>
      </w:r>
      <w:r>
        <w:rPr>
          <w:rFonts w:ascii="Times New Roman" w:eastAsia="맑은 고딕" w:hAnsi="Times New Roman" w:cs="Times New Roman" w:hint="eastAsia"/>
          <w:sz w:val="20"/>
          <w:szCs w:val="20"/>
          <w14:ligatures w14:val="none"/>
        </w:rPr>
        <w:t xml:space="preserve">.1 </w:t>
      </w:r>
      <w:r w:rsidR="00782B6C">
        <w:rPr>
          <w:rFonts w:ascii="Times New Roman" w:eastAsia="맑은 고딕" w:hAnsi="Times New Roman" w:cs="Times New Roman"/>
          <w:sz w:val="20"/>
          <w:szCs w:val="20"/>
          <w14:ligatures w14:val="none"/>
        </w:rPr>
        <w:t xml:space="preserve">Only the first word starts with a capital letter </w:t>
      </w:r>
      <w:r w:rsidRPr="00096557">
        <w:rPr>
          <w:rFonts w:ascii="Times New Roman" w:eastAsia="맑은 고딕" w:hAnsi="Times New Roman" w:cs="Times New Roman" w:hint="eastAsia"/>
          <w:color w:val="0070C0"/>
          <w:sz w:val="20"/>
          <w:szCs w:val="20"/>
          <w14:ligatures w14:val="none"/>
        </w:rPr>
        <w:t xml:space="preserve">(10pt, </w:t>
      </w:r>
      <w:r w:rsidRPr="00096557">
        <w:rPr>
          <w:rFonts w:ascii="Times New Roman" w:eastAsia="맑은 고딕" w:hAnsi="Times New Roman" w:cs="Times New Roman"/>
          <w:color w:val="0070C0"/>
          <w:sz w:val="20"/>
          <w:szCs w:val="20"/>
          <w14:ligatures w14:val="none"/>
        </w:rPr>
        <w:t>Remove bold formatting</w:t>
      </w:r>
      <w:r w:rsidRPr="00096557">
        <w:rPr>
          <w:rFonts w:ascii="Times New Roman" w:eastAsia="맑은 고딕" w:hAnsi="Times New Roman" w:cs="Times New Roman" w:hint="eastAsia"/>
          <w:color w:val="0070C0"/>
          <w:sz w:val="20"/>
          <w:szCs w:val="20"/>
          <w14:ligatures w14:val="none"/>
        </w:rPr>
        <w:t>)</w:t>
      </w:r>
    </w:p>
    <w:p w14:paraId="02898C58" w14:textId="77777777" w:rsidR="001F5C47" w:rsidRDefault="001F5C47" w:rsidP="001F5C47">
      <w:pPr>
        <w:wordWrap/>
        <w:spacing w:after="0" w:line="295" w:lineRule="auto"/>
        <w:jc w:val="both"/>
        <w:textAlignment w:val="baseline"/>
        <w:rPr>
          <w:rFonts w:ascii="Times New Roman" w:eastAsia="한컴바탕" w:hAnsi="Times New Roman" w:cs="Times New Roman"/>
          <w:b/>
          <w:bCs/>
          <w:color w:val="000000"/>
          <w:kern w:val="0"/>
          <w:sz w:val="20"/>
          <w:szCs w:val="20"/>
          <w14:ligatures w14:val="none"/>
        </w:rPr>
      </w:pPr>
    </w:p>
    <w:p w14:paraId="095B797C" w14:textId="77777777" w:rsidR="001F5C47" w:rsidRPr="001F5C47" w:rsidRDefault="001F5C47" w:rsidP="001F5C47">
      <w:pPr>
        <w:wordWrap/>
        <w:spacing w:after="0" w:line="295" w:lineRule="auto"/>
        <w:jc w:val="both"/>
        <w:textAlignment w:val="baseline"/>
        <w:rPr>
          <w:rFonts w:ascii="Times New Roman" w:eastAsia="한컴바탕" w:hAnsi="Times New Roman" w:cs="Times New Roman"/>
          <w:b/>
          <w:bCs/>
          <w:color w:val="000000"/>
          <w:kern w:val="0"/>
          <w:sz w:val="20"/>
          <w:szCs w:val="20"/>
          <w14:ligatures w14:val="none"/>
        </w:rPr>
      </w:pPr>
    </w:p>
    <w:p w14:paraId="5D2A451F" w14:textId="60930522" w:rsidR="006F0EB8" w:rsidRPr="006F0EB8" w:rsidRDefault="001F5C47" w:rsidP="001F5C47">
      <w:pPr>
        <w:wordWrap/>
        <w:spacing w:after="0" w:line="295" w:lineRule="auto"/>
        <w:jc w:val="both"/>
        <w:textAlignment w:val="baseline"/>
        <w:rPr>
          <w:rFonts w:ascii="Times New Roman" w:eastAsia="굴림" w:hAnsi="Times New Roman" w:cs="Times New Roman"/>
          <w:color w:val="000000"/>
          <w:kern w:val="0"/>
          <w:sz w:val="24"/>
          <w14:ligatures w14:val="none"/>
        </w:rPr>
      </w:pPr>
      <w:r>
        <w:rPr>
          <w:rFonts w:ascii="Times New Roman" w:eastAsia="한컴바탕" w:hAnsi="Times New Roman" w:cs="Times New Roman" w:hint="eastAsia"/>
          <w:b/>
          <w:bCs/>
          <w:color w:val="000000"/>
          <w:kern w:val="0"/>
          <w:sz w:val="24"/>
          <w14:ligatures w14:val="none"/>
        </w:rPr>
        <w:lastRenderedPageBreak/>
        <w:t xml:space="preserve">4. </w:t>
      </w:r>
      <w:r w:rsidR="006F0EB8" w:rsidRPr="006F0EB8">
        <w:rPr>
          <w:rFonts w:ascii="Times New Roman" w:eastAsia="한컴바탕" w:hAnsi="Times New Roman" w:cs="Times New Roman"/>
          <w:b/>
          <w:bCs/>
          <w:color w:val="000000"/>
          <w:kern w:val="0"/>
          <w:sz w:val="24"/>
          <w14:ligatures w14:val="none"/>
        </w:rPr>
        <w:t xml:space="preserve">Results and Discussion </w:t>
      </w:r>
    </w:p>
    <w:p w14:paraId="39AA9BB7" w14:textId="77777777" w:rsidR="006F0EB8" w:rsidRPr="001F5C47" w:rsidRDefault="006F0EB8" w:rsidP="006F0EB8">
      <w:pPr>
        <w:wordWrap/>
        <w:spacing w:after="0" w:line="295" w:lineRule="auto"/>
        <w:jc w:val="both"/>
        <w:rPr>
          <w:rFonts w:ascii="한컴바탕" w:eastAsia="한컴바탕" w:hAnsi="한컴바탕" w:cs="한컴바탕"/>
          <w:b/>
          <w:color w:val="000000"/>
          <w:sz w:val="20"/>
          <w:szCs w:val="20"/>
          <w14:ligatures w14:val="none"/>
        </w:rPr>
      </w:pPr>
    </w:p>
    <w:p w14:paraId="61249312" w14:textId="77777777" w:rsidR="006F0EB8" w:rsidRPr="006F0EB8" w:rsidRDefault="006F0EB8" w:rsidP="006F0EB8">
      <w:pPr>
        <w:wordWrap/>
        <w:spacing w:after="0" w:line="295" w:lineRule="auto"/>
        <w:jc w:val="both"/>
        <w:textAlignment w:val="baseline"/>
        <w:rPr>
          <w:rFonts w:ascii="Times New Roman" w:eastAsia="굴림" w:hAnsi="Times New Roman" w:cs="Times New Roman"/>
          <w:color w:val="000000"/>
          <w:kern w:val="0"/>
          <w:sz w:val="20"/>
          <w:szCs w:val="20"/>
          <w14:ligatures w14:val="none"/>
        </w:rPr>
      </w:pPr>
      <w:r w:rsidRPr="006F0EB8">
        <w:rPr>
          <w:rFonts w:ascii="Times New Roman" w:eastAsia="한컴바탕" w:hAnsi="Times New Roman" w:cs="Times New Roman"/>
          <w:b/>
          <w:bCs/>
          <w:color w:val="000000"/>
          <w:kern w:val="0"/>
          <w:sz w:val="20"/>
          <w:szCs w:val="20"/>
          <w14:ligatures w14:val="none"/>
        </w:rPr>
        <w:t xml:space="preserve">4.1 Writing Quality </w:t>
      </w:r>
    </w:p>
    <w:p w14:paraId="532B0057" w14:textId="77777777" w:rsidR="006F0EB8" w:rsidRPr="006F0EB8" w:rsidRDefault="006F0EB8" w:rsidP="006F0EB8">
      <w:pPr>
        <w:wordWrap/>
        <w:spacing w:after="0" w:line="295" w:lineRule="auto"/>
        <w:ind w:firstLineChars="100" w:firstLine="200"/>
        <w:jc w:val="both"/>
        <w:rPr>
          <w:rFonts w:ascii="Times New Roman" w:eastAsia="맑은 고딕" w:hAnsi="Times New Roman" w:cs="Times New Roman"/>
          <w:sz w:val="20"/>
          <w:szCs w:val="20"/>
          <w14:ligatures w14:val="none"/>
        </w:rPr>
      </w:pPr>
    </w:p>
    <w:p w14:paraId="09878721" w14:textId="188C9716" w:rsidR="00574FFC" w:rsidRPr="00574FFC" w:rsidRDefault="006F0EB8" w:rsidP="00782B6C">
      <w:pPr>
        <w:wordWrap/>
        <w:spacing w:after="0" w:line="295" w:lineRule="auto"/>
        <w:ind w:firstLineChars="100" w:firstLine="200"/>
        <w:jc w:val="both"/>
        <w:rPr>
          <w:rFonts w:ascii="Times New Roman" w:eastAsia="한컴바탕" w:hAnsi="Times New Roman" w:cs="Times New Roman"/>
          <w:color w:val="000000"/>
          <w:kern w:val="0"/>
          <w:sz w:val="20"/>
          <w:szCs w:val="20"/>
          <w14:ligatures w14:val="none"/>
        </w:rPr>
      </w:pPr>
      <w:r w:rsidRPr="006F0EB8">
        <w:rPr>
          <w:rFonts w:ascii="Times New Roman" w:eastAsia="맑은 고딕" w:hAnsi="Times New Roman" w:cs="Times New Roman"/>
          <w:sz w:val="20"/>
          <w:szCs w:val="20"/>
          <w14:ligatures w14:val="none"/>
        </w:rPr>
        <w:t>In order to answer the first research question, this study examined the writing quality of the two groups, the results of which are provided</w:t>
      </w:r>
      <w:r w:rsidR="00782B6C">
        <w:rPr>
          <w:rFonts w:ascii="Times New Roman" w:eastAsia="맑은 고딕" w:hAnsi="Times New Roman" w:cs="Times New Roman"/>
          <w:sz w:val="20"/>
          <w:szCs w:val="20"/>
          <w14:ligatures w14:val="none"/>
        </w:rPr>
        <w:t xml:space="preserve"> </w:t>
      </w:r>
      <w:r w:rsidR="00574FFC" w:rsidRPr="00574FFC">
        <w:rPr>
          <w:rFonts w:ascii="Times New Roman" w:eastAsia="한컴바탕" w:hAnsi="Times New Roman" w:cs="Times New Roman"/>
          <w:color w:val="000000"/>
          <w:kern w:val="0"/>
          <w:sz w:val="20"/>
          <w:szCs w:val="20"/>
          <w14:ligatures w14:val="none"/>
        </w:rPr>
        <w:t>in Figure 1</w:t>
      </w:r>
      <w:r w:rsidR="00782B6C">
        <w:rPr>
          <w:rFonts w:ascii="Times New Roman" w:eastAsia="한컴바탕" w:hAnsi="Times New Roman" w:cs="Times New Roman"/>
          <w:color w:val="000000"/>
          <w:kern w:val="0"/>
          <w:sz w:val="20"/>
          <w:szCs w:val="20"/>
          <w14:ligatures w14:val="none"/>
        </w:rPr>
        <w:t>.</w:t>
      </w:r>
    </w:p>
    <w:p w14:paraId="4FB55273" w14:textId="77777777" w:rsidR="00574FFC" w:rsidRDefault="00574FFC" w:rsidP="00574FFC">
      <w:pPr>
        <w:wordWrap/>
        <w:spacing w:after="0" w:line="295" w:lineRule="auto"/>
        <w:textAlignment w:val="baseline"/>
        <w:rPr>
          <w:rFonts w:ascii="Times New Roman" w:eastAsia="한컴바탕" w:hAnsi="Times New Roman" w:cs="Times New Roman"/>
          <w:b/>
          <w:bCs/>
          <w:color w:val="000000"/>
          <w:kern w:val="0"/>
          <w:sz w:val="20"/>
          <w:szCs w:val="20"/>
          <w14:ligatures w14:val="none"/>
        </w:rPr>
      </w:pPr>
    </w:p>
    <w:p w14:paraId="63C3F1EA" w14:textId="2F57A081" w:rsidR="0035673F" w:rsidRDefault="0035673F" w:rsidP="009868A3">
      <w:pPr>
        <w:wordWrap/>
        <w:spacing w:after="0" w:line="295" w:lineRule="auto"/>
        <w:jc w:val="center"/>
        <w:textAlignment w:val="baseline"/>
        <w:rPr>
          <w:rFonts w:ascii="Times New Roman" w:eastAsia="한컴바탕" w:hAnsi="Times New Roman" w:cs="Times New Roman"/>
          <w:b/>
          <w:bCs/>
          <w:color w:val="000000"/>
          <w:kern w:val="0"/>
          <w:sz w:val="20"/>
          <w:szCs w:val="20"/>
          <w14:ligatures w14:val="none"/>
        </w:rPr>
      </w:pPr>
      <w:r>
        <w:rPr>
          <w:rFonts w:ascii="Times New Roman" w:eastAsia="한컴바탕" w:hAnsi="Times New Roman" w:cs="Times New Roman" w:hint="eastAsia"/>
          <w:b/>
          <w:bCs/>
          <w:noProof/>
          <w:color w:val="000000"/>
          <w:kern w:val="0"/>
          <w:sz w:val="20"/>
          <w:szCs w:val="20"/>
        </w:rPr>
        <w:drawing>
          <wp:inline distT="0" distB="0" distL="0" distR="0" wp14:anchorId="0EBCAE1B" wp14:editId="2A484595">
            <wp:extent cx="2902528" cy="1849581"/>
            <wp:effectExtent l="0" t="0" r="12700" b="17780"/>
            <wp:docPr id="463561086" name="차트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36FA140" w14:textId="77777777" w:rsidR="009868A3" w:rsidRPr="0035673F" w:rsidRDefault="009868A3" w:rsidP="009868A3">
      <w:pPr>
        <w:wordWrap/>
        <w:spacing w:after="0" w:line="295" w:lineRule="auto"/>
        <w:jc w:val="center"/>
        <w:textAlignment w:val="baseline"/>
        <w:rPr>
          <w:rFonts w:ascii="Times New Roman" w:eastAsia="한컴바탕" w:hAnsi="Times New Roman" w:cs="Times New Roman"/>
          <w:b/>
          <w:bCs/>
          <w:color w:val="000000"/>
          <w:kern w:val="0"/>
          <w:sz w:val="20"/>
          <w:szCs w:val="20"/>
          <w14:ligatures w14:val="none"/>
        </w:rPr>
      </w:pPr>
      <w:r w:rsidRPr="0035673F">
        <w:rPr>
          <w:rFonts w:ascii="Times New Roman" w:eastAsia="한컴바탕" w:hAnsi="Times New Roman" w:cs="Times New Roman" w:hint="eastAsia"/>
          <w:b/>
          <w:bCs/>
          <w:color w:val="000000"/>
          <w:kern w:val="0"/>
          <w:sz w:val="20"/>
          <w:szCs w:val="20"/>
          <w14:ligatures w14:val="none"/>
        </w:rPr>
        <w:t>Figure</w:t>
      </w:r>
      <w:r>
        <w:rPr>
          <w:rFonts w:ascii="Times New Roman" w:eastAsia="한컴바탕" w:hAnsi="Times New Roman" w:cs="Times New Roman" w:hint="eastAsia"/>
          <w:b/>
          <w:bCs/>
          <w:color w:val="000000"/>
          <w:kern w:val="0"/>
          <w:sz w:val="20"/>
          <w:szCs w:val="20"/>
          <w14:ligatures w14:val="none"/>
        </w:rPr>
        <w:t xml:space="preserve"> </w:t>
      </w:r>
      <w:r w:rsidRPr="0035673F">
        <w:rPr>
          <w:rFonts w:ascii="Times New Roman" w:eastAsia="한컴바탕" w:hAnsi="Times New Roman" w:cs="Times New Roman" w:hint="eastAsia"/>
          <w:b/>
          <w:bCs/>
          <w:color w:val="000000"/>
          <w:kern w:val="0"/>
          <w:sz w:val="20"/>
          <w:szCs w:val="20"/>
          <w14:ligatures w14:val="none"/>
        </w:rPr>
        <w:t>1. T</w:t>
      </w:r>
      <w:r w:rsidRPr="0035673F">
        <w:rPr>
          <w:rFonts w:ascii="Times New Roman" w:eastAsia="한컴바탕" w:hAnsi="Times New Roman" w:cs="Times New Roman"/>
          <w:b/>
          <w:bCs/>
          <w:color w:val="000000"/>
          <w:kern w:val="0"/>
          <w:sz w:val="20"/>
          <w:szCs w:val="20"/>
          <w14:ligatures w14:val="none"/>
        </w:rPr>
        <w:t>i</w:t>
      </w:r>
      <w:r w:rsidRPr="0035673F">
        <w:rPr>
          <w:rFonts w:ascii="Times New Roman" w:eastAsia="한컴바탕" w:hAnsi="Times New Roman" w:cs="Times New Roman" w:hint="eastAsia"/>
          <w:b/>
          <w:bCs/>
          <w:color w:val="000000"/>
          <w:kern w:val="0"/>
          <w:sz w:val="20"/>
          <w:szCs w:val="20"/>
          <w14:ligatures w14:val="none"/>
        </w:rPr>
        <w:t>tle of the Figure</w:t>
      </w:r>
    </w:p>
    <w:p w14:paraId="61916F81" w14:textId="77777777" w:rsidR="009868A3" w:rsidRDefault="009868A3" w:rsidP="009868A3">
      <w:pPr>
        <w:wordWrap/>
        <w:spacing w:after="0" w:line="295" w:lineRule="auto"/>
        <w:textAlignment w:val="baseline"/>
        <w:rPr>
          <w:rFonts w:ascii="Times New Roman" w:eastAsia="한컴바탕" w:hAnsi="Times New Roman" w:cs="Times New Roman"/>
          <w:b/>
          <w:bCs/>
          <w:color w:val="000000"/>
          <w:kern w:val="0"/>
          <w:sz w:val="20"/>
          <w:szCs w:val="20"/>
          <w14:ligatures w14:val="none"/>
        </w:rPr>
      </w:pPr>
    </w:p>
    <w:p w14:paraId="1E3B6B2C" w14:textId="77777777" w:rsidR="009868A3" w:rsidRPr="009868A3" w:rsidRDefault="009868A3" w:rsidP="009868A3">
      <w:pPr>
        <w:wordWrap/>
        <w:spacing w:after="0" w:line="295" w:lineRule="auto"/>
        <w:textAlignment w:val="baseline"/>
        <w:rPr>
          <w:rFonts w:ascii="Times New Roman" w:eastAsia="한컴바탕" w:hAnsi="Times New Roman" w:cs="Times New Roman"/>
          <w:b/>
          <w:bCs/>
          <w:color w:val="000000"/>
          <w:kern w:val="0"/>
          <w:sz w:val="20"/>
          <w:szCs w:val="20"/>
          <w14:ligatures w14:val="none"/>
        </w:rPr>
      </w:pPr>
    </w:p>
    <w:p w14:paraId="494AA457" w14:textId="0E5CBD77" w:rsidR="006F0EB8" w:rsidRPr="006F0EB8" w:rsidRDefault="001F5C47" w:rsidP="001F5C47">
      <w:pPr>
        <w:wordWrap/>
        <w:spacing w:after="0" w:line="295" w:lineRule="auto"/>
        <w:jc w:val="both"/>
        <w:textAlignment w:val="baseline"/>
        <w:rPr>
          <w:rFonts w:ascii="Times New Roman" w:eastAsia="굴림" w:hAnsi="Times New Roman" w:cs="Times New Roman"/>
          <w:color w:val="000000"/>
          <w:kern w:val="0"/>
          <w:sz w:val="24"/>
          <w14:ligatures w14:val="none"/>
        </w:rPr>
      </w:pPr>
      <w:r>
        <w:rPr>
          <w:rFonts w:ascii="Times New Roman" w:eastAsia="한컴바탕" w:hAnsi="Times New Roman" w:cs="Times New Roman" w:hint="eastAsia"/>
          <w:b/>
          <w:bCs/>
          <w:color w:val="000000"/>
          <w:kern w:val="0"/>
          <w:sz w:val="24"/>
          <w14:ligatures w14:val="none"/>
        </w:rPr>
        <w:t xml:space="preserve">5. </w:t>
      </w:r>
      <w:r w:rsidR="006F0EB8" w:rsidRPr="006F0EB8">
        <w:rPr>
          <w:rFonts w:ascii="Times New Roman" w:eastAsia="한컴바탕" w:hAnsi="Times New Roman" w:cs="Times New Roman"/>
          <w:b/>
          <w:bCs/>
          <w:color w:val="000000"/>
          <w:kern w:val="0"/>
          <w:sz w:val="24"/>
          <w14:ligatures w14:val="none"/>
        </w:rPr>
        <w:t>Conclusion</w:t>
      </w:r>
    </w:p>
    <w:p w14:paraId="4F8F780B" w14:textId="77777777" w:rsidR="006F0EB8" w:rsidRPr="006F0EB8" w:rsidRDefault="006F0EB8" w:rsidP="006F0EB8">
      <w:pPr>
        <w:wordWrap/>
        <w:spacing w:after="0" w:line="295" w:lineRule="auto"/>
        <w:ind w:firstLineChars="100" w:firstLine="200"/>
        <w:jc w:val="both"/>
        <w:rPr>
          <w:rFonts w:ascii="Times New Roman" w:eastAsia="맑은 고딕" w:hAnsi="Times New Roman" w:cs="Times New Roman"/>
          <w:sz w:val="20"/>
          <w:szCs w:val="20"/>
          <w14:ligatures w14:val="none"/>
        </w:rPr>
      </w:pPr>
    </w:p>
    <w:p w14:paraId="4DFD210D" w14:textId="65A272A7" w:rsidR="006F0EB8" w:rsidRPr="006F0EB8" w:rsidRDefault="006F0EB8" w:rsidP="00383636">
      <w:pPr>
        <w:wordWrap/>
        <w:spacing w:after="0" w:line="295" w:lineRule="auto"/>
        <w:ind w:firstLineChars="100" w:firstLine="2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This study investigated </w:t>
      </w:r>
      <w:r w:rsidR="00782B6C">
        <w:rPr>
          <w:rFonts w:ascii="Times New Roman" w:eastAsia="맑은 고딕" w:hAnsi="Times New Roman" w:cs="Times New Roman"/>
          <w:sz w:val="20"/>
          <w:szCs w:val="20"/>
          <w14:ligatures w14:val="none"/>
        </w:rPr>
        <w:t>…</w:t>
      </w:r>
      <w:r w:rsidRPr="006F0EB8">
        <w:rPr>
          <w:rFonts w:ascii="Times New Roman" w:eastAsia="맑은 고딕" w:hAnsi="Times New Roman" w:cs="Times New Roman"/>
          <w:sz w:val="20"/>
          <w:szCs w:val="20"/>
          <w14:ligatures w14:val="none"/>
        </w:rPr>
        <w:t xml:space="preserve"> </w:t>
      </w:r>
    </w:p>
    <w:p w14:paraId="02E9CE83" w14:textId="77777777" w:rsidR="006F0EB8" w:rsidRPr="006F0EB8" w:rsidRDefault="006F0EB8" w:rsidP="006F0EB8">
      <w:pPr>
        <w:wordWrap/>
        <w:spacing w:after="0" w:line="295" w:lineRule="auto"/>
        <w:ind w:firstLine="200"/>
        <w:jc w:val="both"/>
        <w:textAlignment w:val="baseline"/>
        <w:rPr>
          <w:rFonts w:ascii="Times New Roman" w:eastAsia="굴림" w:hAnsi="Times New Roman" w:cs="Times New Roman"/>
          <w:color w:val="000000"/>
          <w:kern w:val="0"/>
          <w:sz w:val="20"/>
          <w:szCs w:val="20"/>
          <w14:ligatures w14:val="none"/>
        </w:rPr>
      </w:pPr>
    </w:p>
    <w:p w14:paraId="5EA42273" w14:textId="77777777" w:rsidR="006F0EB8" w:rsidRPr="006F0EB8" w:rsidRDefault="006F0EB8" w:rsidP="006F0EB8">
      <w:pPr>
        <w:wordWrap/>
        <w:spacing w:after="0" w:line="295" w:lineRule="auto"/>
        <w:ind w:firstLine="200"/>
        <w:jc w:val="both"/>
        <w:textAlignment w:val="baseline"/>
        <w:rPr>
          <w:rFonts w:ascii="Times New Roman" w:eastAsia="굴림" w:hAnsi="Times New Roman" w:cs="Times New Roman"/>
          <w:color w:val="000000"/>
          <w:kern w:val="0"/>
          <w:sz w:val="20"/>
          <w:szCs w:val="20"/>
          <w14:ligatures w14:val="none"/>
        </w:rPr>
      </w:pPr>
    </w:p>
    <w:p w14:paraId="59CA6BB9" w14:textId="77777777" w:rsidR="006F0EB8" w:rsidRPr="006F0EB8" w:rsidRDefault="006F0EB8" w:rsidP="006F0EB8">
      <w:pPr>
        <w:wordWrap/>
        <w:spacing w:after="0" w:line="295" w:lineRule="auto"/>
        <w:jc w:val="center"/>
        <w:textAlignment w:val="baseline"/>
        <w:rPr>
          <w:rFonts w:ascii="Times New Roman" w:eastAsia="굴림" w:hAnsi="Times New Roman" w:cs="Times New Roman"/>
          <w:color w:val="000000"/>
          <w:kern w:val="0"/>
          <w:sz w:val="24"/>
          <w14:ligatures w14:val="none"/>
        </w:rPr>
      </w:pPr>
      <w:commentRangeStart w:id="10"/>
      <w:r w:rsidRPr="006F0EB8">
        <w:rPr>
          <w:rFonts w:ascii="Times New Roman" w:eastAsia="한컴바탕" w:hAnsi="Times New Roman" w:cs="Times New Roman"/>
          <w:b/>
          <w:bCs/>
          <w:color w:val="000000"/>
          <w:kern w:val="0"/>
          <w:sz w:val="24"/>
          <w14:ligatures w14:val="none"/>
        </w:rPr>
        <w:t>References</w:t>
      </w:r>
      <w:commentRangeEnd w:id="10"/>
      <w:r w:rsidR="00514C5A">
        <w:rPr>
          <w:rStyle w:val="af2"/>
        </w:rPr>
        <w:commentReference w:id="10"/>
      </w:r>
    </w:p>
    <w:p w14:paraId="45936FCC" w14:textId="77777777" w:rsidR="006F0EB8" w:rsidRPr="006F0EB8" w:rsidRDefault="006F0EB8" w:rsidP="006F0EB8">
      <w:pPr>
        <w:wordWrap/>
        <w:spacing w:after="0" w:line="295" w:lineRule="auto"/>
        <w:ind w:left="514" w:firstLineChars="100" w:firstLine="200"/>
        <w:jc w:val="both"/>
        <w:rPr>
          <w:rFonts w:ascii="Times New Roman" w:eastAsia="맑은 고딕" w:hAnsi="Times New Roman" w:cs="Times New Roman"/>
          <w:sz w:val="20"/>
          <w:szCs w:val="20"/>
          <w14:ligatures w14:val="none"/>
        </w:rPr>
      </w:pPr>
    </w:p>
    <w:p w14:paraId="4434CBE9" w14:textId="14E14715"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proofErr w:type="spellStart"/>
      <w:r w:rsidRPr="006F0EB8">
        <w:rPr>
          <w:rFonts w:ascii="Times New Roman" w:eastAsia="맑은 고딕" w:hAnsi="Times New Roman" w:cs="Times New Roman"/>
          <w:sz w:val="20"/>
          <w:szCs w:val="20"/>
          <w14:ligatures w14:val="none"/>
        </w:rPr>
        <w:t>Alamargot</w:t>
      </w:r>
      <w:proofErr w:type="spellEnd"/>
      <w:r w:rsidRPr="006F0EB8">
        <w:rPr>
          <w:rFonts w:ascii="Times New Roman" w:eastAsia="맑은 고딕" w:hAnsi="Times New Roman" w:cs="Times New Roman"/>
          <w:sz w:val="20"/>
          <w:szCs w:val="20"/>
          <w14:ligatures w14:val="none"/>
        </w:rPr>
        <w:t xml:space="preserve">, D. and L. </w:t>
      </w:r>
      <w:proofErr w:type="spellStart"/>
      <w:r w:rsidRPr="006F0EB8">
        <w:rPr>
          <w:rFonts w:ascii="Times New Roman" w:eastAsia="맑은 고딕" w:hAnsi="Times New Roman" w:cs="Times New Roman"/>
          <w:sz w:val="20"/>
          <w:szCs w:val="20"/>
          <w14:ligatures w14:val="none"/>
        </w:rPr>
        <w:t>Chanquoy</w:t>
      </w:r>
      <w:proofErr w:type="spellEnd"/>
      <w:r w:rsidRPr="006F0EB8">
        <w:rPr>
          <w:rFonts w:ascii="Times New Roman" w:eastAsia="맑은 고딕" w:hAnsi="Times New Roman" w:cs="Times New Roman"/>
          <w:sz w:val="20"/>
          <w:szCs w:val="20"/>
          <w14:ligatures w14:val="none"/>
        </w:rPr>
        <w:t xml:space="preserve">. 2001. </w:t>
      </w:r>
      <w:commentRangeStart w:id="11"/>
      <w:r w:rsidRPr="006F0EB8">
        <w:rPr>
          <w:rFonts w:ascii="Times New Roman" w:eastAsia="맑은 고딕" w:hAnsi="Times New Roman" w:cs="Times New Roman"/>
          <w:i/>
          <w:sz w:val="20"/>
          <w:szCs w:val="20"/>
          <w14:ligatures w14:val="none"/>
        </w:rPr>
        <w:t>Through the Models of Writing</w:t>
      </w:r>
      <w:r w:rsidR="0035673F">
        <w:rPr>
          <w:rFonts w:ascii="Times New Roman" w:eastAsia="맑은 고딕" w:hAnsi="Times New Roman" w:cs="Times New Roman" w:hint="eastAsia"/>
          <w:i/>
          <w:sz w:val="20"/>
          <w:szCs w:val="20"/>
          <w14:ligatures w14:val="none"/>
        </w:rPr>
        <w:t xml:space="preserve"> </w:t>
      </w:r>
      <w:commentRangeEnd w:id="11"/>
      <w:r w:rsidR="00EB55AB">
        <w:rPr>
          <w:rStyle w:val="af2"/>
        </w:rPr>
        <w:commentReference w:id="11"/>
      </w:r>
      <w:r w:rsidR="0035673F" w:rsidRPr="0035673F">
        <w:rPr>
          <w:rFonts w:ascii="Times New Roman" w:eastAsia="맑은 고딕" w:hAnsi="Times New Roman" w:cs="Times New Roman" w:hint="eastAsia"/>
          <w:b/>
          <w:bCs/>
          <w:i/>
          <w:color w:val="0070C0"/>
          <w:sz w:val="20"/>
          <w:szCs w:val="20"/>
          <w14:ligatures w14:val="none"/>
        </w:rPr>
        <w:t>(italic</w:t>
      </w:r>
      <w:r w:rsidR="0035673F">
        <w:rPr>
          <w:rFonts w:ascii="Times New Roman" w:eastAsia="맑은 고딕" w:hAnsi="Times New Roman" w:cs="Times New Roman" w:hint="eastAsia"/>
          <w:b/>
          <w:bCs/>
          <w:i/>
          <w:color w:val="0070C0"/>
          <w:sz w:val="20"/>
          <w:szCs w:val="20"/>
          <w14:ligatures w14:val="none"/>
        </w:rPr>
        <w:t xml:space="preserve">, </w:t>
      </w:r>
      <w:proofErr w:type="spellStart"/>
      <w:r w:rsidR="0035673F" w:rsidRPr="0035673F">
        <w:rPr>
          <w:rFonts w:ascii="한컴바탕" w:eastAsia="한컴바탕" w:hAnsi="한컴바탕" w:cs="한컴바탕" w:hint="eastAsia"/>
          <w:b/>
          <w:bCs/>
          <w:i/>
          <w:color w:val="0070C0"/>
          <w:sz w:val="20"/>
          <w:szCs w:val="20"/>
          <w14:ligatures w14:val="none"/>
        </w:rPr>
        <w:t>내용어</w:t>
      </w:r>
      <w:proofErr w:type="spellEnd"/>
      <w:r w:rsidR="0035673F" w:rsidRPr="0035673F">
        <w:rPr>
          <w:rFonts w:ascii="한컴바탕" w:eastAsia="한컴바탕" w:hAnsi="한컴바탕" w:cs="한컴바탕" w:hint="eastAsia"/>
          <w:b/>
          <w:bCs/>
          <w:i/>
          <w:color w:val="0070C0"/>
          <w:sz w:val="20"/>
          <w:szCs w:val="20"/>
          <w14:ligatures w14:val="none"/>
        </w:rPr>
        <w:t xml:space="preserve"> 대문자</w:t>
      </w:r>
      <w:r w:rsidR="0035673F" w:rsidRPr="0035673F">
        <w:rPr>
          <w:rFonts w:ascii="Times New Roman" w:eastAsia="맑은 고딕" w:hAnsi="Times New Roman" w:cs="Times New Roman" w:hint="eastAsia"/>
          <w:b/>
          <w:bCs/>
          <w:i/>
          <w:color w:val="0070C0"/>
          <w:sz w:val="20"/>
          <w:szCs w:val="20"/>
          <w14:ligatures w14:val="none"/>
        </w:rPr>
        <w:t>)</w:t>
      </w:r>
      <w:r w:rsidRPr="006F0EB8">
        <w:rPr>
          <w:rFonts w:ascii="Times New Roman" w:eastAsia="맑은 고딕" w:hAnsi="Times New Roman" w:cs="Times New Roman"/>
          <w:i/>
          <w:sz w:val="20"/>
          <w:szCs w:val="20"/>
          <w14:ligatures w14:val="none"/>
        </w:rPr>
        <w:t>.</w:t>
      </w:r>
      <w:r w:rsidRPr="006F0EB8">
        <w:rPr>
          <w:rFonts w:ascii="Times New Roman" w:eastAsia="맑은 고딕" w:hAnsi="Times New Roman" w:cs="Times New Roman"/>
          <w:sz w:val="20"/>
          <w:szCs w:val="20"/>
          <w14:ligatures w14:val="none"/>
        </w:rPr>
        <w:t xml:space="preserve"> Dordrecht: Kluwer.</w:t>
      </w:r>
    </w:p>
    <w:p w14:paraId="387F8B94"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Anderson, J. R. 1993. </w:t>
      </w:r>
      <w:r w:rsidRPr="006F0EB8">
        <w:rPr>
          <w:rFonts w:ascii="Times New Roman" w:eastAsia="맑은 고딕" w:hAnsi="Times New Roman" w:cs="Times New Roman"/>
          <w:i/>
          <w:sz w:val="20"/>
          <w:szCs w:val="20"/>
          <w14:ligatures w14:val="none"/>
        </w:rPr>
        <w:t>Rules of the Mind</w:t>
      </w:r>
      <w:r w:rsidRPr="006F0EB8">
        <w:rPr>
          <w:rFonts w:ascii="Times New Roman" w:eastAsia="맑은 고딕" w:hAnsi="Times New Roman" w:cs="Times New Roman"/>
          <w:sz w:val="20"/>
          <w:szCs w:val="20"/>
          <w14:ligatures w14:val="none"/>
        </w:rPr>
        <w:t xml:space="preserve">. </w:t>
      </w:r>
      <w:commentRangeStart w:id="12"/>
      <w:r w:rsidRPr="006F0EB8">
        <w:rPr>
          <w:rFonts w:ascii="Times New Roman" w:eastAsia="맑은 고딕" w:hAnsi="Times New Roman" w:cs="Times New Roman"/>
          <w:sz w:val="20"/>
          <w:szCs w:val="20"/>
          <w14:ligatures w14:val="none"/>
        </w:rPr>
        <w:t>Hillsdale, NJ</w:t>
      </w:r>
      <w:commentRangeEnd w:id="12"/>
      <w:r w:rsidR="00EB55AB">
        <w:rPr>
          <w:rStyle w:val="af2"/>
        </w:rPr>
        <w:commentReference w:id="12"/>
      </w:r>
      <w:r w:rsidRPr="006F0EB8">
        <w:rPr>
          <w:rFonts w:ascii="Times New Roman" w:eastAsia="맑은 고딕" w:hAnsi="Times New Roman" w:cs="Times New Roman"/>
          <w:sz w:val="20"/>
          <w:szCs w:val="20"/>
          <w14:ligatures w14:val="none"/>
        </w:rPr>
        <w:t>: Erlbaum.</w:t>
      </w:r>
    </w:p>
    <w:p w14:paraId="47DF559F" w14:textId="5DE49D49" w:rsidR="00261936" w:rsidRDefault="00261936" w:rsidP="00261936">
      <w:pPr>
        <w:pBdr>
          <w:left w:val="none" w:sz="2" w:space="0" w:color="000000"/>
        </w:pBdr>
        <w:wordWrap/>
        <w:spacing w:after="0" w:line="295" w:lineRule="auto"/>
        <w:ind w:left="800" w:hangingChars="400" w:hanging="800"/>
        <w:jc w:val="both"/>
        <w:rPr>
          <w:rFonts w:ascii="Times New Roman" w:eastAsiaTheme="minorHAnsi" w:hAnsi="Times New Roman" w:cs="Times New Roman"/>
          <w:sz w:val="20"/>
          <w:szCs w:val="20"/>
        </w:rPr>
      </w:pPr>
      <w:commentRangeStart w:id="13"/>
      <w:proofErr w:type="spellStart"/>
      <w:r w:rsidRPr="009057FC">
        <w:rPr>
          <w:rFonts w:ascii="Times New Roman" w:eastAsiaTheme="minorHAnsi" w:hAnsi="Times New Roman" w:cs="Times New Roman"/>
          <w:sz w:val="20"/>
          <w:szCs w:val="20"/>
        </w:rPr>
        <w:t>Ardoin</w:t>
      </w:r>
      <w:commentRangeEnd w:id="13"/>
      <w:proofErr w:type="spellEnd"/>
      <w:r>
        <w:rPr>
          <w:rStyle w:val="af2"/>
        </w:rPr>
        <w:commentReference w:id="13"/>
      </w:r>
      <w:r w:rsidRPr="009057FC">
        <w:rPr>
          <w:rFonts w:ascii="Times New Roman" w:eastAsiaTheme="minorHAnsi" w:hAnsi="Times New Roman" w:cs="Times New Roman"/>
          <w:sz w:val="20"/>
          <w:szCs w:val="20"/>
        </w:rPr>
        <w:t>, T., Y.</w:t>
      </w:r>
      <w:r w:rsidRPr="009057FC">
        <w:rPr>
          <w:rFonts w:ascii="Times New Roman" w:eastAsiaTheme="minorHAnsi" w:hAnsi="Times New Roman" w:cs="Times New Roman" w:hint="eastAsia"/>
          <w:sz w:val="20"/>
          <w:szCs w:val="20"/>
        </w:rPr>
        <w:t xml:space="preserve"> </w:t>
      </w:r>
      <w:r w:rsidRPr="009057FC">
        <w:rPr>
          <w:rFonts w:ascii="Times New Roman" w:eastAsiaTheme="minorHAnsi" w:hAnsi="Times New Roman" w:cs="Times New Roman"/>
          <w:sz w:val="20"/>
          <w:szCs w:val="20"/>
        </w:rPr>
        <w:t xml:space="preserve">Cai </w:t>
      </w:r>
      <w:r>
        <w:rPr>
          <w:rFonts w:ascii="Times New Roman" w:eastAsiaTheme="minorHAnsi" w:hAnsi="Times New Roman" w:cs="Times New Roman"/>
          <w:sz w:val="20"/>
          <w:szCs w:val="20"/>
        </w:rPr>
        <w:t>and</w:t>
      </w:r>
      <w:r w:rsidRPr="009057FC">
        <w:rPr>
          <w:rFonts w:ascii="Times New Roman" w:eastAsiaTheme="minorHAnsi" w:hAnsi="Times New Roman" w:cs="Times New Roman" w:hint="eastAsia"/>
          <w:sz w:val="20"/>
          <w:szCs w:val="20"/>
        </w:rPr>
        <w:t xml:space="preserve"> G. </w:t>
      </w:r>
      <w:proofErr w:type="spellStart"/>
      <w:r w:rsidRPr="009057FC">
        <w:rPr>
          <w:rFonts w:ascii="Times New Roman" w:eastAsiaTheme="minorHAnsi" w:hAnsi="Times New Roman" w:cs="Times New Roman"/>
          <w:sz w:val="20"/>
          <w:szCs w:val="20"/>
        </w:rPr>
        <w:t>Wunder</w:t>
      </w:r>
      <w:proofErr w:type="spellEnd"/>
      <w:r w:rsidRPr="009057FC">
        <w:rPr>
          <w:rFonts w:ascii="Times New Roman" w:eastAsiaTheme="minorHAnsi" w:hAnsi="Times New Roman" w:cs="Times New Roman" w:hint="eastAsia"/>
          <w:sz w:val="20"/>
          <w:szCs w:val="20"/>
        </w:rPr>
        <w:t>.</w:t>
      </w:r>
      <w:r w:rsidRPr="009057FC">
        <w:rPr>
          <w:rFonts w:ascii="Times New Roman" w:eastAsiaTheme="minorHAnsi" w:hAnsi="Times New Roman" w:cs="Times New Roman"/>
          <w:sz w:val="20"/>
          <w:szCs w:val="20"/>
        </w:rPr>
        <w:t xml:space="preserve"> 2025. Where </w:t>
      </w:r>
      <w:r>
        <w:rPr>
          <w:rFonts w:ascii="Times New Roman" w:eastAsiaTheme="minorHAnsi" w:hAnsi="Times New Roman" w:cs="Times New Roman"/>
          <w:sz w:val="20"/>
          <w:szCs w:val="20"/>
        </w:rPr>
        <w:t>c</w:t>
      </w:r>
      <w:r w:rsidRPr="009057FC">
        <w:rPr>
          <w:rFonts w:ascii="Times New Roman" w:eastAsiaTheme="minorHAnsi" w:hAnsi="Times New Roman" w:cs="Times New Roman"/>
          <w:sz w:val="20"/>
          <w:szCs w:val="20"/>
        </w:rPr>
        <w:t xml:space="preserve">onfabulation </w:t>
      </w:r>
      <w:r>
        <w:rPr>
          <w:rFonts w:ascii="Times New Roman" w:eastAsiaTheme="minorHAnsi" w:hAnsi="Times New Roman" w:cs="Times New Roman"/>
          <w:sz w:val="20"/>
          <w:szCs w:val="20"/>
        </w:rPr>
        <w:t>l</w:t>
      </w:r>
      <w:r w:rsidRPr="009057FC">
        <w:rPr>
          <w:rFonts w:ascii="Times New Roman" w:eastAsiaTheme="minorHAnsi" w:hAnsi="Times New Roman" w:cs="Times New Roman"/>
          <w:sz w:val="20"/>
          <w:szCs w:val="20"/>
        </w:rPr>
        <w:t xml:space="preserve">ives: Latent </w:t>
      </w:r>
      <w:r>
        <w:rPr>
          <w:rFonts w:ascii="Times New Roman" w:eastAsiaTheme="minorHAnsi" w:hAnsi="Times New Roman" w:cs="Times New Roman"/>
          <w:sz w:val="20"/>
          <w:szCs w:val="20"/>
        </w:rPr>
        <w:t>f</w:t>
      </w:r>
      <w:r w:rsidRPr="009057FC">
        <w:rPr>
          <w:rFonts w:ascii="Times New Roman" w:eastAsiaTheme="minorHAnsi" w:hAnsi="Times New Roman" w:cs="Times New Roman"/>
          <w:sz w:val="20"/>
          <w:szCs w:val="20"/>
        </w:rPr>
        <w:t xml:space="preserve">eature </w:t>
      </w:r>
      <w:r>
        <w:rPr>
          <w:rFonts w:ascii="Times New Roman" w:eastAsiaTheme="minorHAnsi" w:hAnsi="Times New Roman" w:cs="Times New Roman"/>
          <w:sz w:val="20"/>
          <w:szCs w:val="20"/>
        </w:rPr>
        <w:t>d</w:t>
      </w:r>
      <w:r w:rsidRPr="009057FC">
        <w:rPr>
          <w:rFonts w:ascii="Times New Roman" w:eastAsiaTheme="minorHAnsi" w:hAnsi="Times New Roman" w:cs="Times New Roman"/>
          <w:sz w:val="20"/>
          <w:szCs w:val="20"/>
        </w:rPr>
        <w:t>iscovery in LLMs</w:t>
      </w:r>
      <w:r>
        <w:rPr>
          <w:rFonts w:ascii="Times New Roman" w:eastAsiaTheme="minorHAnsi" w:hAnsi="Times New Roman" w:cs="Times New Roman"/>
          <w:sz w:val="20"/>
          <w:szCs w:val="20"/>
        </w:rPr>
        <w:t>.</w:t>
      </w:r>
      <w:r w:rsidRPr="009057FC">
        <w:rPr>
          <w:rFonts w:ascii="Times New Roman" w:eastAsiaTheme="minorHAnsi" w:hAnsi="Times New Roman" w:cs="Times New Roman" w:hint="eastAsia"/>
          <w:sz w:val="20"/>
          <w:szCs w:val="20"/>
        </w:rPr>
        <w:t xml:space="preserve"> In</w:t>
      </w:r>
      <w:r w:rsidRPr="009057FC">
        <w:rPr>
          <w:rFonts w:ascii="Times New Roman" w:eastAsiaTheme="minorHAnsi" w:hAnsi="Times New Roman" w:cs="Times New Roman"/>
          <w:sz w:val="20"/>
          <w:szCs w:val="20"/>
        </w:rPr>
        <w:t xml:space="preserve"> </w:t>
      </w:r>
      <w:r w:rsidRPr="009057FC">
        <w:rPr>
          <w:rFonts w:ascii="Times New Roman" w:eastAsiaTheme="minorHAnsi" w:hAnsi="Times New Roman" w:cs="Times New Roman"/>
          <w:i/>
          <w:iCs/>
          <w:sz w:val="20"/>
          <w:szCs w:val="20"/>
        </w:rPr>
        <w:t>Proceedings of the 2025 Conference on Empirical Methods in Natural Language Processing</w:t>
      </w:r>
      <w:r w:rsidRPr="009057FC">
        <w:rPr>
          <w:rFonts w:ascii="Times New Roman" w:eastAsiaTheme="minorHAnsi" w:hAnsi="Times New Roman" w:cs="Times New Roman" w:hint="eastAsia"/>
          <w:sz w:val="20"/>
          <w:szCs w:val="20"/>
        </w:rPr>
        <w:t>,</w:t>
      </w:r>
      <w:r w:rsidRPr="009057FC">
        <w:rPr>
          <w:rFonts w:ascii="Times New Roman" w:eastAsiaTheme="minorHAnsi" w:hAnsi="Times New Roman" w:cs="Times New Roman"/>
          <w:sz w:val="20"/>
          <w:szCs w:val="20"/>
        </w:rPr>
        <w:t xml:space="preserve"> 29801</w:t>
      </w:r>
      <w:r>
        <w:rPr>
          <w:rFonts w:ascii="Times New Roman" w:eastAsiaTheme="minorHAnsi" w:hAnsi="Times New Roman" w:cs="Times New Roman"/>
          <w:sz w:val="20"/>
          <w:szCs w:val="20"/>
        </w:rPr>
        <w:t>-</w:t>
      </w:r>
      <w:r w:rsidRPr="009057FC">
        <w:rPr>
          <w:rFonts w:ascii="Times New Roman" w:eastAsiaTheme="minorHAnsi" w:hAnsi="Times New Roman" w:cs="Times New Roman"/>
          <w:sz w:val="20"/>
          <w:szCs w:val="20"/>
        </w:rPr>
        <w:t>29825.</w:t>
      </w:r>
    </w:p>
    <w:p w14:paraId="2672E245" w14:textId="76C37BDA" w:rsidR="00261936" w:rsidRPr="009057FC" w:rsidRDefault="00261936" w:rsidP="00261936">
      <w:pPr>
        <w:pBdr>
          <w:left w:val="none" w:sz="2" w:space="0" w:color="000000"/>
        </w:pBdr>
        <w:wordWrap/>
        <w:spacing w:after="0" w:line="295" w:lineRule="auto"/>
        <w:ind w:left="800" w:hangingChars="400" w:hanging="800"/>
        <w:jc w:val="both"/>
        <w:rPr>
          <w:rFonts w:ascii="Times New Roman" w:eastAsiaTheme="minorHAnsi" w:hAnsi="Times New Roman" w:cs="Times New Roman"/>
          <w:sz w:val="20"/>
          <w:szCs w:val="20"/>
        </w:rPr>
      </w:pPr>
      <w:commentRangeStart w:id="14"/>
      <w:r>
        <w:rPr>
          <w:rFonts w:ascii="Times New Roman" w:eastAsiaTheme="minorHAnsi" w:hAnsi="Times New Roman" w:cs="Times New Roman"/>
          <w:sz w:val="20"/>
          <w:szCs w:val="20"/>
        </w:rPr>
        <w:t>Baa</w:t>
      </w:r>
      <w:commentRangeEnd w:id="14"/>
      <w:r>
        <w:rPr>
          <w:rStyle w:val="af2"/>
        </w:rPr>
        <w:commentReference w:id="14"/>
      </w:r>
      <w:r w:rsidRPr="00261936">
        <w:rPr>
          <w:rFonts w:ascii="Times New Roman" w:eastAsiaTheme="minorHAnsi" w:hAnsi="Times New Roman" w:cs="Times New Roman"/>
          <w:sz w:val="20"/>
          <w:szCs w:val="20"/>
        </w:rPr>
        <w:t xml:space="preserve">, T. 1986. </w:t>
      </w:r>
      <w:r w:rsidRPr="00261936">
        <w:rPr>
          <w:rFonts w:ascii="Times New Roman" w:eastAsiaTheme="minorHAnsi" w:hAnsi="Times New Roman" w:cs="Times New Roman"/>
          <w:i/>
          <w:sz w:val="20"/>
          <w:szCs w:val="20"/>
        </w:rPr>
        <w:t>The relation and the mapping</w:t>
      </w:r>
      <w:r w:rsidRPr="00261936">
        <w:rPr>
          <w:rFonts w:ascii="Times New Roman" w:eastAsiaTheme="minorHAnsi" w:hAnsi="Times New Roman" w:cs="Times New Roman"/>
          <w:sz w:val="20"/>
          <w:szCs w:val="20"/>
        </w:rPr>
        <w:t xml:space="preserve">. Paper presented at the </w:t>
      </w:r>
      <w:r>
        <w:rPr>
          <w:rFonts w:ascii="Times New Roman" w:eastAsiaTheme="minorHAnsi" w:hAnsi="Times New Roman" w:cs="Times New Roman"/>
          <w:sz w:val="20"/>
          <w:szCs w:val="20"/>
        </w:rPr>
        <w:t xml:space="preserve">ABC </w:t>
      </w:r>
      <w:r w:rsidRPr="00261936">
        <w:rPr>
          <w:rFonts w:ascii="Times New Roman" w:eastAsiaTheme="minorHAnsi" w:hAnsi="Times New Roman" w:cs="Times New Roman"/>
          <w:sz w:val="20"/>
          <w:szCs w:val="20"/>
        </w:rPr>
        <w:t>Workshop on Comparative Grammar.</w:t>
      </w:r>
    </w:p>
    <w:p w14:paraId="101A6FC1" w14:textId="2ADBC8B8"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Baba, K. 2009. Aspects of lexical proficiency in writing summaries in a foreign language. </w:t>
      </w:r>
      <w:r w:rsidRPr="006F0EB8">
        <w:rPr>
          <w:rFonts w:ascii="Times New Roman" w:eastAsia="맑은 고딕" w:hAnsi="Times New Roman" w:cs="Times New Roman"/>
          <w:i/>
          <w:sz w:val="20"/>
          <w:szCs w:val="20"/>
          <w14:ligatures w14:val="none"/>
        </w:rPr>
        <w:t xml:space="preserve">Journal of Second Language </w:t>
      </w:r>
      <w:commentRangeStart w:id="15"/>
      <w:r w:rsidRPr="006F0EB8">
        <w:rPr>
          <w:rFonts w:ascii="Times New Roman" w:eastAsia="맑은 고딕" w:hAnsi="Times New Roman" w:cs="Times New Roman"/>
          <w:i/>
          <w:sz w:val="20"/>
          <w:szCs w:val="20"/>
          <w14:ligatures w14:val="none"/>
        </w:rPr>
        <w:t xml:space="preserve">Writing </w:t>
      </w:r>
      <w:r w:rsidRPr="006F0EB8">
        <w:rPr>
          <w:rFonts w:ascii="Times New Roman" w:eastAsia="맑은 고딕" w:hAnsi="Times New Roman" w:cs="Times New Roman"/>
          <w:iCs/>
          <w:sz w:val="20"/>
          <w:szCs w:val="20"/>
          <w14:ligatures w14:val="none"/>
        </w:rPr>
        <w:t>18</w:t>
      </w:r>
      <w:commentRangeEnd w:id="15"/>
      <w:r w:rsidR="00EB55AB">
        <w:rPr>
          <w:rStyle w:val="af2"/>
        </w:rPr>
        <w:commentReference w:id="15"/>
      </w:r>
      <w:r w:rsidRPr="006F0EB8">
        <w:rPr>
          <w:rFonts w:ascii="Times New Roman" w:eastAsia="맑은 고딕" w:hAnsi="Times New Roman" w:cs="Times New Roman"/>
          <w:sz w:val="20"/>
          <w:szCs w:val="20"/>
          <w14:ligatures w14:val="none"/>
        </w:rPr>
        <w:t>(3), 191</w:t>
      </w:r>
      <w:commentRangeStart w:id="16"/>
      <w:r w:rsidRPr="006F0EB8">
        <w:rPr>
          <w:rFonts w:ascii="Times New Roman" w:eastAsia="맑은 고딕" w:hAnsi="Times New Roman" w:cs="Times New Roman"/>
          <w:sz w:val="20"/>
          <w:szCs w:val="20"/>
          <w14:ligatures w14:val="none"/>
        </w:rPr>
        <w:t>-</w:t>
      </w:r>
      <w:commentRangeEnd w:id="16"/>
      <w:r w:rsidR="00EB55AB">
        <w:rPr>
          <w:rStyle w:val="af2"/>
        </w:rPr>
        <w:commentReference w:id="16"/>
      </w:r>
      <w:r w:rsidRPr="006F0EB8">
        <w:rPr>
          <w:rFonts w:ascii="Times New Roman" w:eastAsia="맑은 고딕" w:hAnsi="Times New Roman" w:cs="Times New Roman"/>
          <w:sz w:val="20"/>
          <w:szCs w:val="20"/>
          <w14:ligatures w14:val="none"/>
        </w:rPr>
        <w:t>208.</w:t>
      </w:r>
      <w:r w:rsidR="0035673F">
        <w:rPr>
          <w:rFonts w:ascii="Times New Roman" w:eastAsia="맑은 고딕" w:hAnsi="Times New Roman" w:cs="Times New Roman" w:hint="eastAsia"/>
          <w:sz w:val="20"/>
          <w:szCs w:val="20"/>
          <w14:ligatures w14:val="none"/>
        </w:rPr>
        <w:t xml:space="preserve"> </w:t>
      </w:r>
    </w:p>
    <w:p w14:paraId="613E016C"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Baddeley, A. D. 1983. Working memory. </w:t>
      </w:r>
      <w:r w:rsidRPr="006F0EB8">
        <w:rPr>
          <w:rFonts w:ascii="Times New Roman" w:eastAsia="맑은 고딕" w:hAnsi="Times New Roman" w:cs="Times New Roman"/>
          <w:i/>
          <w:sz w:val="20"/>
          <w:szCs w:val="20"/>
          <w14:ligatures w14:val="none"/>
        </w:rPr>
        <w:t xml:space="preserve">Philosophical Transactions of the Royal Society of London. Biological Sciences </w:t>
      </w:r>
      <w:r w:rsidRPr="006F0EB8">
        <w:rPr>
          <w:rFonts w:ascii="Times New Roman" w:eastAsia="맑은 고딕" w:hAnsi="Times New Roman" w:cs="Times New Roman"/>
          <w:sz w:val="20"/>
          <w:szCs w:val="20"/>
          <w14:ligatures w14:val="none"/>
        </w:rPr>
        <w:t>302(1110), 311-324.</w:t>
      </w:r>
    </w:p>
    <w:p w14:paraId="22C982EC"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Bates, E. </w:t>
      </w:r>
      <w:commentRangeStart w:id="17"/>
      <w:r w:rsidRPr="006F0EB8">
        <w:rPr>
          <w:rFonts w:ascii="Times New Roman" w:eastAsia="맑은 고딕" w:hAnsi="Times New Roman" w:cs="Times New Roman"/>
          <w:sz w:val="20"/>
          <w:szCs w:val="20"/>
          <w14:ligatures w14:val="none"/>
        </w:rPr>
        <w:t xml:space="preserve">and B. </w:t>
      </w:r>
      <w:proofErr w:type="spellStart"/>
      <w:r w:rsidRPr="006F0EB8">
        <w:rPr>
          <w:rFonts w:ascii="Times New Roman" w:eastAsia="맑은 고딕" w:hAnsi="Times New Roman" w:cs="Times New Roman"/>
          <w:sz w:val="20"/>
          <w:szCs w:val="20"/>
          <w14:ligatures w14:val="none"/>
        </w:rPr>
        <w:t>MacWhinney</w:t>
      </w:r>
      <w:commentRangeEnd w:id="17"/>
      <w:proofErr w:type="spellEnd"/>
      <w:r w:rsidR="00EB55AB">
        <w:rPr>
          <w:rStyle w:val="af2"/>
        </w:rPr>
        <w:commentReference w:id="17"/>
      </w:r>
      <w:r w:rsidRPr="006F0EB8">
        <w:rPr>
          <w:rFonts w:ascii="Times New Roman" w:eastAsia="맑은 고딕" w:hAnsi="Times New Roman" w:cs="Times New Roman"/>
          <w:sz w:val="20"/>
          <w:szCs w:val="20"/>
          <w14:ligatures w14:val="none"/>
        </w:rPr>
        <w:t xml:space="preserve">. 1989. Functionalism and the competition model. In B. </w:t>
      </w:r>
      <w:proofErr w:type="spellStart"/>
      <w:r w:rsidRPr="006F0EB8">
        <w:rPr>
          <w:rFonts w:ascii="Times New Roman" w:eastAsia="맑은 고딕" w:hAnsi="Times New Roman" w:cs="Times New Roman"/>
          <w:sz w:val="20"/>
          <w:szCs w:val="20"/>
          <w14:ligatures w14:val="none"/>
        </w:rPr>
        <w:t>MacWhinney</w:t>
      </w:r>
      <w:proofErr w:type="spellEnd"/>
      <w:r w:rsidRPr="006F0EB8">
        <w:rPr>
          <w:rFonts w:ascii="Times New Roman" w:eastAsia="맑은 고딕" w:hAnsi="Times New Roman" w:cs="Times New Roman"/>
          <w:sz w:val="20"/>
          <w:szCs w:val="20"/>
          <w14:ligatures w14:val="none"/>
        </w:rPr>
        <w:t xml:space="preserve"> and E. Bates, eds., </w:t>
      </w:r>
      <w:r w:rsidRPr="006F0EB8">
        <w:rPr>
          <w:rFonts w:ascii="Times New Roman" w:eastAsia="맑은 고딕" w:hAnsi="Times New Roman" w:cs="Times New Roman"/>
          <w:i/>
          <w:sz w:val="20"/>
          <w:szCs w:val="20"/>
          <w14:ligatures w14:val="none"/>
        </w:rPr>
        <w:t xml:space="preserve">The Cross-linguistic Study of Sentence Processing, </w:t>
      </w:r>
      <w:r w:rsidRPr="006F0EB8">
        <w:rPr>
          <w:rFonts w:ascii="Times New Roman" w:eastAsia="맑은 고딕" w:hAnsi="Times New Roman" w:cs="Times New Roman"/>
          <w:sz w:val="20"/>
          <w:szCs w:val="20"/>
          <w14:ligatures w14:val="none"/>
        </w:rPr>
        <w:t>3-76. Cambridge: Cambridge University Press.</w:t>
      </w:r>
    </w:p>
    <w:p w14:paraId="27B066C9"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Chenoweth, N. A. and J. R. Hayes. 2001. Fluency in writing: Generating texts in L1 and L2. </w:t>
      </w:r>
      <w:r w:rsidRPr="006F0EB8">
        <w:rPr>
          <w:rFonts w:ascii="Times New Roman" w:eastAsia="맑은 고딕" w:hAnsi="Times New Roman" w:cs="Times New Roman"/>
          <w:i/>
          <w:sz w:val="20"/>
          <w:szCs w:val="20"/>
          <w14:ligatures w14:val="none"/>
        </w:rPr>
        <w:t xml:space="preserve">Written Communication </w:t>
      </w:r>
      <w:r w:rsidRPr="006F0EB8">
        <w:rPr>
          <w:rFonts w:ascii="Times New Roman" w:eastAsia="맑은 고딕" w:hAnsi="Times New Roman" w:cs="Times New Roman"/>
          <w:iCs/>
          <w:sz w:val="20"/>
          <w:szCs w:val="20"/>
          <w14:ligatures w14:val="none"/>
        </w:rPr>
        <w:t>18</w:t>
      </w:r>
      <w:r w:rsidRPr="006F0EB8">
        <w:rPr>
          <w:rFonts w:ascii="Times New Roman" w:eastAsia="맑은 고딕" w:hAnsi="Times New Roman" w:cs="Times New Roman"/>
          <w:sz w:val="20"/>
          <w:szCs w:val="20"/>
          <w14:ligatures w14:val="none"/>
        </w:rPr>
        <w:t xml:space="preserve">(1), 80-98. </w:t>
      </w:r>
    </w:p>
    <w:p w14:paraId="5748B009"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lastRenderedPageBreak/>
        <w:t xml:space="preserve">Conklin, K. and N. Schmitt. 2008. Formulaic sequences: Are they processed more quickly than nonformulaic language by native and non-native speakers? </w:t>
      </w:r>
      <w:r w:rsidRPr="006F0EB8">
        <w:rPr>
          <w:rFonts w:ascii="Times New Roman" w:eastAsia="맑은 고딕" w:hAnsi="Times New Roman" w:cs="Times New Roman"/>
          <w:i/>
          <w:sz w:val="20"/>
          <w:szCs w:val="20"/>
          <w14:ligatures w14:val="none"/>
        </w:rPr>
        <w:t xml:space="preserve">Applied Linguistics </w:t>
      </w:r>
      <w:r w:rsidRPr="006F0EB8">
        <w:rPr>
          <w:rFonts w:ascii="Times New Roman" w:eastAsia="맑은 고딕" w:hAnsi="Times New Roman" w:cs="Times New Roman"/>
          <w:iCs/>
          <w:sz w:val="20"/>
          <w:szCs w:val="20"/>
          <w14:ligatures w14:val="none"/>
        </w:rPr>
        <w:t>29</w:t>
      </w:r>
      <w:r w:rsidRPr="006F0EB8">
        <w:rPr>
          <w:rFonts w:ascii="Times New Roman" w:eastAsia="맑은 고딕" w:hAnsi="Times New Roman" w:cs="Times New Roman"/>
          <w:sz w:val="20"/>
          <w:szCs w:val="20"/>
          <w14:ligatures w14:val="none"/>
        </w:rPr>
        <w:t>, 72-89.</w:t>
      </w:r>
    </w:p>
    <w:p w14:paraId="1A962E47"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proofErr w:type="spellStart"/>
      <w:r w:rsidRPr="006F0EB8">
        <w:rPr>
          <w:rFonts w:ascii="Times New Roman" w:eastAsia="맑은 고딕" w:hAnsi="Times New Roman" w:cs="Times New Roman"/>
          <w:sz w:val="20"/>
          <w:szCs w:val="20"/>
          <w14:ligatures w14:val="none"/>
        </w:rPr>
        <w:t>DeKeyser</w:t>
      </w:r>
      <w:proofErr w:type="spellEnd"/>
      <w:r w:rsidRPr="006F0EB8">
        <w:rPr>
          <w:rFonts w:ascii="Times New Roman" w:eastAsia="맑은 고딕" w:hAnsi="Times New Roman" w:cs="Times New Roman"/>
          <w:sz w:val="20"/>
          <w:szCs w:val="20"/>
          <w14:ligatures w14:val="none"/>
        </w:rPr>
        <w:t xml:space="preserve">, R. 2001. Automaticity and automatization. In P. Robinson, ed., </w:t>
      </w:r>
      <w:r w:rsidRPr="006F0EB8">
        <w:rPr>
          <w:rFonts w:ascii="Times New Roman" w:eastAsia="맑은 고딕" w:hAnsi="Times New Roman" w:cs="Times New Roman"/>
          <w:i/>
          <w:sz w:val="20"/>
          <w:szCs w:val="20"/>
          <w14:ligatures w14:val="none"/>
        </w:rPr>
        <w:t xml:space="preserve">Cognition and Second Language Instruction, </w:t>
      </w:r>
      <w:r w:rsidRPr="006F0EB8">
        <w:rPr>
          <w:rFonts w:ascii="Times New Roman" w:eastAsia="맑은 고딕" w:hAnsi="Times New Roman" w:cs="Times New Roman"/>
          <w:sz w:val="20"/>
          <w:szCs w:val="20"/>
          <w14:ligatures w14:val="none"/>
        </w:rPr>
        <w:t xml:space="preserve">125-151. </w:t>
      </w:r>
      <w:r w:rsidRPr="006F0EB8">
        <w:rPr>
          <w:rFonts w:ascii="Times New Roman" w:eastAsia="맑은 고딕" w:hAnsi="Times New Roman" w:cs="Times New Roman"/>
          <w:kern w:val="0"/>
          <w:sz w:val="20"/>
          <w:szCs w:val="20"/>
          <w14:ligatures w14:val="none"/>
        </w:rPr>
        <w:t>Cambridge: Cambridge University Press.</w:t>
      </w:r>
    </w:p>
    <w:p w14:paraId="0E7A0794"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proofErr w:type="spellStart"/>
      <w:r w:rsidRPr="006F0EB8">
        <w:rPr>
          <w:rFonts w:ascii="Times New Roman" w:eastAsia="맑은 고딕" w:hAnsi="Times New Roman" w:cs="Times New Roman"/>
          <w:sz w:val="20"/>
          <w:szCs w:val="20"/>
          <w14:ligatures w14:val="none"/>
        </w:rPr>
        <w:t>DeKeyser</w:t>
      </w:r>
      <w:proofErr w:type="spellEnd"/>
      <w:r w:rsidRPr="006F0EB8">
        <w:rPr>
          <w:rFonts w:ascii="Times New Roman" w:eastAsia="맑은 고딕" w:hAnsi="Times New Roman" w:cs="Times New Roman"/>
          <w:sz w:val="20"/>
          <w:szCs w:val="20"/>
          <w14:ligatures w14:val="none"/>
        </w:rPr>
        <w:t xml:space="preserve">, R. (Ed.). 2007. </w:t>
      </w:r>
      <w:r w:rsidRPr="006F0EB8">
        <w:rPr>
          <w:rFonts w:ascii="Times New Roman" w:eastAsia="맑은 고딕" w:hAnsi="Times New Roman" w:cs="Times New Roman"/>
          <w:i/>
          <w:sz w:val="20"/>
          <w:szCs w:val="20"/>
          <w14:ligatures w14:val="none"/>
        </w:rPr>
        <w:t>Practice in Second Language: Perspectives from Applied Linguistics and Cognitive Psychology</w:t>
      </w:r>
      <w:r w:rsidRPr="006F0EB8">
        <w:rPr>
          <w:rFonts w:ascii="Times New Roman" w:eastAsia="맑은 고딕" w:hAnsi="Times New Roman" w:cs="Times New Roman"/>
          <w:sz w:val="20"/>
          <w:szCs w:val="20"/>
          <w14:ligatures w14:val="none"/>
        </w:rPr>
        <w:t>. New York: Cambridge University Press.</w:t>
      </w:r>
    </w:p>
    <w:p w14:paraId="08CE5F18"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kern w:val="0"/>
          <w:sz w:val="20"/>
          <w:szCs w:val="20"/>
          <w14:ligatures w14:val="none"/>
        </w:rPr>
      </w:pPr>
      <w:r w:rsidRPr="006F0EB8">
        <w:rPr>
          <w:rFonts w:ascii="Times New Roman" w:eastAsia="맑은 고딕" w:hAnsi="Times New Roman" w:cs="Times New Roman"/>
          <w:kern w:val="0"/>
          <w:sz w:val="20"/>
          <w:szCs w:val="20"/>
          <w14:ligatures w14:val="none"/>
        </w:rPr>
        <w:t xml:space="preserve">Kellogg, R. T. 1996. A model of working memory in writing. In C. M. Levy and S. Ransdell, eds., </w:t>
      </w:r>
      <w:r w:rsidRPr="006F0EB8">
        <w:rPr>
          <w:rFonts w:ascii="Times New Roman" w:eastAsia="맑은 고딕" w:hAnsi="Times New Roman" w:cs="Times New Roman"/>
          <w:i/>
          <w:iCs/>
          <w:kern w:val="0"/>
          <w:sz w:val="20"/>
          <w:szCs w:val="20"/>
          <w14:ligatures w14:val="none"/>
        </w:rPr>
        <w:t xml:space="preserve">The Science of Writing: Theories, Methods, Individual Differences, and Applications, </w:t>
      </w:r>
      <w:r w:rsidRPr="006F0EB8">
        <w:rPr>
          <w:rFonts w:ascii="Times New Roman" w:eastAsia="맑은 고딕" w:hAnsi="Times New Roman" w:cs="Times New Roman"/>
          <w:kern w:val="0"/>
          <w:sz w:val="20"/>
          <w:szCs w:val="20"/>
          <w14:ligatures w14:val="none"/>
        </w:rPr>
        <w:t>57-71. Mahwah, NJ: Lawrence Erlbaum Associates, Inc.</w:t>
      </w:r>
    </w:p>
    <w:p w14:paraId="7022D363"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color w:val="222222"/>
          <w:sz w:val="20"/>
          <w:szCs w:val="20"/>
          <w14:ligatures w14:val="none"/>
        </w:rPr>
      </w:pPr>
      <w:r w:rsidRPr="006F0EB8">
        <w:rPr>
          <w:rFonts w:ascii="Times New Roman" w:eastAsia="맑은 고딕" w:hAnsi="Times New Roman" w:cs="Times New Roman"/>
          <w:color w:val="222222"/>
          <w:sz w:val="20"/>
          <w:szCs w:val="20"/>
          <w14:ligatures w14:val="none"/>
        </w:rPr>
        <w:t xml:space="preserve">Kellogg, R. T. 2001. Competition for working memory among writing processes. </w:t>
      </w:r>
      <w:r w:rsidRPr="006F0EB8">
        <w:rPr>
          <w:rFonts w:ascii="Times New Roman" w:eastAsia="맑은 고딕" w:hAnsi="Times New Roman" w:cs="Times New Roman"/>
          <w:i/>
          <w:iCs/>
          <w:color w:val="222222"/>
          <w:sz w:val="20"/>
          <w:szCs w:val="20"/>
          <w14:ligatures w14:val="none"/>
        </w:rPr>
        <w:t>The American Journal of Psychology</w:t>
      </w:r>
      <w:r w:rsidRPr="006F0EB8">
        <w:rPr>
          <w:rFonts w:ascii="Times New Roman" w:eastAsia="맑은 고딕" w:hAnsi="Times New Roman" w:cs="Times New Roman"/>
          <w:color w:val="222222"/>
          <w:sz w:val="20"/>
          <w:szCs w:val="20"/>
          <w14:ligatures w14:val="none"/>
        </w:rPr>
        <w:t xml:space="preserve"> 114(2), 175.</w:t>
      </w:r>
    </w:p>
    <w:p w14:paraId="26814E24"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proofErr w:type="spellStart"/>
      <w:r w:rsidRPr="006F0EB8">
        <w:rPr>
          <w:rFonts w:ascii="Times New Roman" w:eastAsia="맑은 고딕" w:hAnsi="Times New Roman" w:cs="Times New Roman"/>
          <w:sz w:val="20"/>
          <w:szCs w:val="20"/>
          <w14:ligatures w14:val="none"/>
        </w:rPr>
        <w:t>Leijten</w:t>
      </w:r>
      <w:proofErr w:type="spellEnd"/>
      <w:r w:rsidRPr="006F0EB8">
        <w:rPr>
          <w:rFonts w:ascii="Times New Roman" w:eastAsia="맑은 고딕" w:hAnsi="Times New Roman" w:cs="Times New Roman"/>
          <w:sz w:val="20"/>
          <w:szCs w:val="20"/>
          <w14:ligatures w14:val="none"/>
        </w:rPr>
        <w:t xml:space="preserve">, M. and L. Van </w:t>
      </w:r>
      <w:proofErr w:type="spellStart"/>
      <w:r w:rsidRPr="006F0EB8">
        <w:rPr>
          <w:rFonts w:ascii="Times New Roman" w:eastAsia="맑은 고딕" w:hAnsi="Times New Roman" w:cs="Times New Roman"/>
          <w:sz w:val="20"/>
          <w:szCs w:val="20"/>
          <w14:ligatures w14:val="none"/>
        </w:rPr>
        <w:t>Waes</w:t>
      </w:r>
      <w:proofErr w:type="spellEnd"/>
      <w:r w:rsidRPr="006F0EB8">
        <w:rPr>
          <w:rFonts w:ascii="Times New Roman" w:eastAsia="맑은 고딕" w:hAnsi="Times New Roman" w:cs="Times New Roman"/>
          <w:sz w:val="20"/>
          <w:szCs w:val="20"/>
          <w14:ligatures w14:val="none"/>
        </w:rPr>
        <w:t xml:space="preserve">. 2012. </w:t>
      </w:r>
      <w:proofErr w:type="spellStart"/>
      <w:r w:rsidRPr="006F0EB8">
        <w:rPr>
          <w:rFonts w:ascii="Times New Roman" w:eastAsia="맑은 고딕" w:hAnsi="Times New Roman" w:cs="Times New Roman"/>
          <w:sz w:val="20"/>
          <w:szCs w:val="20"/>
          <w14:ligatures w14:val="none"/>
        </w:rPr>
        <w:t>Inputlog</w:t>
      </w:r>
      <w:proofErr w:type="spellEnd"/>
      <w:r w:rsidRPr="006F0EB8">
        <w:rPr>
          <w:rFonts w:ascii="Times New Roman" w:eastAsia="맑은 고딕" w:hAnsi="Times New Roman" w:cs="Times New Roman"/>
          <w:sz w:val="20"/>
          <w:szCs w:val="20"/>
          <w14:ligatures w14:val="none"/>
        </w:rPr>
        <w:t xml:space="preserve"> (version 5.0.1.26) [software]. Available from http://www. inputlog.net/download_software.html </w:t>
      </w:r>
    </w:p>
    <w:p w14:paraId="2712E24B"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color w:val="222222"/>
          <w:sz w:val="20"/>
          <w:szCs w:val="20"/>
          <w14:ligatures w14:val="none"/>
        </w:rPr>
      </w:pPr>
      <w:r w:rsidRPr="006F0EB8">
        <w:rPr>
          <w:rFonts w:ascii="Times New Roman" w:eastAsia="맑은 고딕" w:hAnsi="Times New Roman" w:cs="Times New Roman"/>
          <w:color w:val="222222"/>
          <w:sz w:val="20"/>
          <w:szCs w:val="20"/>
          <w14:ligatures w14:val="none"/>
        </w:rPr>
        <w:t xml:space="preserve">Olive, T. 2004. Working memory in writing: Empirical evidence from the dual-task technique. </w:t>
      </w:r>
      <w:r w:rsidRPr="006F0EB8">
        <w:rPr>
          <w:rFonts w:ascii="Times New Roman" w:eastAsia="맑은 고딕" w:hAnsi="Times New Roman" w:cs="Times New Roman"/>
          <w:i/>
          <w:iCs/>
          <w:color w:val="222222"/>
          <w:sz w:val="20"/>
          <w:szCs w:val="20"/>
          <w14:ligatures w14:val="none"/>
        </w:rPr>
        <w:t>European Psychologist</w:t>
      </w:r>
      <w:r w:rsidRPr="006F0EB8">
        <w:rPr>
          <w:rFonts w:ascii="Times New Roman" w:eastAsia="맑은 고딕" w:hAnsi="Times New Roman" w:cs="Times New Roman"/>
          <w:color w:val="222222"/>
          <w:sz w:val="20"/>
          <w:szCs w:val="20"/>
          <w14:ligatures w14:val="none"/>
        </w:rPr>
        <w:t xml:space="preserve"> 9(1), 32.</w:t>
      </w:r>
    </w:p>
    <w:p w14:paraId="1A802267"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Ortega, L. 2009. </w:t>
      </w:r>
      <w:r w:rsidRPr="006F0EB8">
        <w:rPr>
          <w:rFonts w:ascii="Times New Roman" w:eastAsia="맑은 고딕" w:hAnsi="Times New Roman" w:cs="Times New Roman"/>
          <w:i/>
          <w:sz w:val="20"/>
          <w:szCs w:val="20"/>
          <w14:ligatures w14:val="none"/>
        </w:rPr>
        <w:t xml:space="preserve">Understanding Second Language Acquisition. </w:t>
      </w:r>
      <w:r w:rsidRPr="006F0EB8">
        <w:rPr>
          <w:rFonts w:ascii="Times New Roman" w:eastAsia="맑은 고딕" w:hAnsi="Times New Roman" w:cs="Times New Roman"/>
          <w:sz w:val="20"/>
          <w:szCs w:val="20"/>
          <w14:ligatures w14:val="none"/>
        </w:rPr>
        <w:t>London: Hodder.</w:t>
      </w:r>
    </w:p>
    <w:p w14:paraId="40B48403"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i/>
          <w:iCs/>
          <w:kern w:val="0"/>
          <w:sz w:val="20"/>
          <w:szCs w:val="20"/>
          <w14:ligatures w14:val="none"/>
        </w:rPr>
      </w:pPr>
      <w:proofErr w:type="spellStart"/>
      <w:r w:rsidRPr="006F0EB8">
        <w:rPr>
          <w:rFonts w:ascii="Times New Roman" w:eastAsia="맑은 고딕" w:hAnsi="Times New Roman" w:cs="Times New Roman"/>
          <w:kern w:val="0"/>
          <w:sz w:val="20"/>
          <w:szCs w:val="20"/>
          <w14:ligatures w14:val="none"/>
        </w:rPr>
        <w:t>Oshima</w:t>
      </w:r>
      <w:proofErr w:type="spellEnd"/>
      <w:r w:rsidRPr="006F0EB8">
        <w:rPr>
          <w:rFonts w:ascii="Times New Roman" w:eastAsia="맑은 고딕" w:hAnsi="Times New Roman" w:cs="Times New Roman"/>
          <w:kern w:val="0"/>
          <w:sz w:val="20"/>
          <w:szCs w:val="20"/>
          <w14:ligatures w14:val="none"/>
        </w:rPr>
        <w:t xml:space="preserve">, A. and A. Hogue. 2006. </w:t>
      </w:r>
      <w:r w:rsidRPr="006F0EB8">
        <w:rPr>
          <w:rFonts w:ascii="Times New Roman" w:eastAsia="맑은 고딕" w:hAnsi="Times New Roman" w:cs="Times New Roman"/>
          <w:i/>
          <w:iCs/>
          <w:kern w:val="0"/>
          <w:sz w:val="20"/>
          <w:szCs w:val="20"/>
          <w14:ligatures w14:val="none"/>
        </w:rPr>
        <w:t>Writing Academic English</w:t>
      </w:r>
      <w:r w:rsidRPr="006F0EB8">
        <w:rPr>
          <w:rFonts w:ascii="Times New Roman" w:eastAsia="맑은 고딕" w:hAnsi="Times New Roman" w:cs="Times New Roman"/>
          <w:kern w:val="0"/>
          <w:sz w:val="20"/>
          <w:szCs w:val="20"/>
          <w14:ligatures w14:val="none"/>
        </w:rPr>
        <w:t>. New York:</w:t>
      </w:r>
      <w:r w:rsidRPr="006F0EB8">
        <w:rPr>
          <w:rFonts w:ascii="Times New Roman" w:eastAsia="맑은 고딕" w:hAnsi="Times New Roman" w:cs="Times New Roman"/>
          <w:i/>
          <w:iCs/>
          <w:kern w:val="0"/>
          <w:sz w:val="20"/>
          <w:szCs w:val="20"/>
          <w14:ligatures w14:val="none"/>
        </w:rPr>
        <w:t xml:space="preserve"> </w:t>
      </w:r>
      <w:r w:rsidRPr="006F0EB8">
        <w:rPr>
          <w:rFonts w:ascii="Times New Roman" w:eastAsia="맑은 고딕" w:hAnsi="Times New Roman" w:cs="Times New Roman"/>
          <w:kern w:val="0"/>
          <w:sz w:val="20"/>
          <w:szCs w:val="20"/>
          <w14:ligatures w14:val="none"/>
        </w:rPr>
        <w:t>Pearson Education.</w:t>
      </w:r>
    </w:p>
    <w:p w14:paraId="68394293"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color w:val="222222"/>
          <w:sz w:val="20"/>
          <w:szCs w:val="20"/>
          <w14:ligatures w14:val="none"/>
        </w:rPr>
      </w:pPr>
      <w:r w:rsidRPr="006F0EB8">
        <w:rPr>
          <w:rFonts w:ascii="Times New Roman" w:eastAsia="맑은 고딕" w:hAnsi="Times New Roman" w:cs="Times New Roman"/>
          <w:color w:val="222222"/>
          <w:sz w:val="20"/>
          <w:szCs w:val="20"/>
          <w14:ligatures w14:val="none"/>
        </w:rPr>
        <w:t xml:space="preserve">Phillips, N. A., N. </w:t>
      </w:r>
      <w:proofErr w:type="spellStart"/>
      <w:r w:rsidRPr="006F0EB8">
        <w:rPr>
          <w:rFonts w:ascii="Times New Roman" w:eastAsia="맑은 고딕" w:hAnsi="Times New Roman" w:cs="Times New Roman"/>
          <w:color w:val="222222"/>
          <w:sz w:val="20"/>
          <w:szCs w:val="20"/>
          <w14:ligatures w14:val="none"/>
        </w:rPr>
        <w:t>Segalowitz</w:t>
      </w:r>
      <w:proofErr w:type="spellEnd"/>
      <w:r w:rsidRPr="006F0EB8">
        <w:rPr>
          <w:rFonts w:ascii="Times New Roman" w:eastAsia="맑은 고딕" w:hAnsi="Times New Roman" w:cs="Times New Roman"/>
          <w:color w:val="222222"/>
          <w:sz w:val="20"/>
          <w:szCs w:val="20"/>
          <w14:ligatures w14:val="none"/>
        </w:rPr>
        <w:t xml:space="preserve">, I. O’Brien and N. Yamasaki. 2004. Semantic priming in a first and second language: Evidence from reaction time variability and event-related brain potentials. </w:t>
      </w:r>
      <w:r w:rsidRPr="006F0EB8">
        <w:rPr>
          <w:rFonts w:ascii="Times New Roman" w:eastAsia="맑은 고딕" w:hAnsi="Times New Roman" w:cs="Times New Roman"/>
          <w:i/>
          <w:iCs/>
          <w:color w:val="222222"/>
          <w:sz w:val="20"/>
          <w:szCs w:val="20"/>
          <w14:ligatures w14:val="none"/>
        </w:rPr>
        <w:t>Journal of Neurolinguistics</w:t>
      </w:r>
      <w:r w:rsidRPr="006F0EB8">
        <w:rPr>
          <w:rFonts w:ascii="Times New Roman" w:eastAsia="맑은 고딕" w:hAnsi="Times New Roman" w:cs="Times New Roman"/>
          <w:color w:val="222222"/>
          <w:sz w:val="20"/>
          <w:szCs w:val="20"/>
          <w14:ligatures w14:val="none"/>
        </w:rPr>
        <w:t xml:space="preserve"> </w:t>
      </w:r>
      <w:r w:rsidRPr="006F0EB8">
        <w:rPr>
          <w:rFonts w:ascii="Times New Roman" w:eastAsia="맑은 고딕" w:hAnsi="Times New Roman" w:cs="Times New Roman"/>
          <w:iCs/>
          <w:color w:val="222222"/>
          <w:sz w:val="20"/>
          <w:szCs w:val="20"/>
          <w14:ligatures w14:val="none"/>
        </w:rPr>
        <w:t>17</w:t>
      </w:r>
      <w:r w:rsidRPr="006F0EB8">
        <w:rPr>
          <w:rFonts w:ascii="Times New Roman" w:eastAsia="맑은 고딕" w:hAnsi="Times New Roman" w:cs="Times New Roman"/>
          <w:color w:val="222222"/>
          <w:sz w:val="20"/>
          <w:szCs w:val="20"/>
          <w14:ligatures w14:val="none"/>
        </w:rPr>
        <w:t>(2), 237-262.</w:t>
      </w:r>
    </w:p>
    <w:p w14:paraId="3FDF94C2"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proofErr w:type="spellStart"/>
      <w:r w:rsidRPr="006F0EB8">
        <w:rPr>
          <w:rFonts w:ascii="Times New Roman" w:eastAsia="맑은 고딕" w:hAnsi="Times New Roman" w:cs="Times New Roman"/>
          <w:sz w:val="20"/>
          <w:szCs w:val="20"/>
          <w14:ligatures w14:val="none"/>
        </w:rPr>
        <w:t>Segalowitz</w:t>
      </w:r>
      <w:proofErr w:type="spellEnd"/>
      <w:r w:rsidRPr="006F0EB8">
        <w:rPr>
          <w:rFonts w:ascii="Times New Roman" w:eastAsia="맑은 고딕" w:hAnsi="Times New Roman" w:cs="Times New Roman"/>
          <w:sz w:val="20"/>
          <w:szCs w:val="20"/>
          <w14:ligatures w14:val="none"/>
        </w:rPr>
        <w:t xml:space="preserve">, N. 2010. </w:t>
      </w:r>
      <w:r w:rsidRPr="006F0EB8">
        <w:rPr>
          <w:rFonts w:ascii="Times New Roman" w:eastAsia="맑은 고딕" w:hAnsi="Times New Roman" w:cs="Times New Roman"/>
          <w:i/>
          <w:sz w:val="20"/>
          <w:szCs w:val="20"/>
          <w14:ligatures w14:val="none"/>
        </w:rPr>
        <w:t>The Cognitive Bases of Second Language Fluency</w:t>
      </w:r>
      <w:r w:rsidRPr="006F0EB8">
        <w:rPr>
          <w:rFonts w:ascii="Times New Roman" w:eastAsia="맑은 고딕" w:hAnsi="Times New Roman" w:cs="Times New Roman"/>
          <w:sz w:val="20"/>
          <w:szCs w:val="20"/>
          <w14:ligatures w14:val="none"/>
        </w:rPr>
        <w:t>. New York: Routledge.</w:t>
      </w:r>
    </w:p>
    <w:p w14:paraId="2EF2A3AD"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Torrance, M. and D. Galbraith. 2006. The processing demands of writing. In C. A. MacArthur, S. Graham and J. Fitzgerald, eds., </w:t>
      </w:r>
      <w:r w:rsidRPr="006F0EB8">
        <w:rPr>
          <w:rFonts w:ascii="Times New Roman" w:eastAsia="맑은 고딕" w:hAnsi="Times New Roman" w:cs="Times New Roman"/>
          <w:i/>
          <w:sz w:val="20"/>
          <w:szCs w:val="20"/>
          <w14:ligatures w14:val="none"/>
        </w:rPr>
        <w:t xml:space="preserve">Handbook of Writing Research, </w:t>
      </w:r>
      <w:r w:rsidRPr="006F0EB8">
        <w:rPr>
          <w:rFonts w:ascii="Times New Roman" w:eastAsia="맑은 고딕" w:hAnsi="Times New Roman" w:cs="Times New Roman"/>
          <w:sz w:val="20"/>
          <w:szCs w:val="20"/>
          <w14:ligatures w14:val="none"/>
        </w:rPr>
        <w:t>67-80. New York: Guildford.</w:t>
      </w:r>
    </w:p>
    <w:p w14:paraId="2D7DFED0"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Tremblay, A., B. </w:t>
      </w:r>
      <w:proofErr w:type="spellStart"/>
      <w:r w:rsidRPr="006F0EB8">
        <w:rPr>
          <w:rFonts w:ascii="Times New Roman" w:eastAsia="맑은 고딕" w:hAnsi="Times New Roman" w:cs="Times New Roman"/>
          <w:sz w:val="20"/>
          <w:szCs w:val="20"/>
          <w14:ligatures w14:val="none"/>
        </w:rPr>
        <w:t>Derwing</w:t>
      </w:r>
      <w:proofErr w:type="spellEnd"/>
      <w:r w:rsidRPr="006F0EB8">
        <w:rPr>
          <w:rFonts w:ascii="Times New Roman" w:eastAsia="맑은 고딕" w:hAnsi="Times New Roman" w:cs="Times New Roman"/>
          <w:sz w:val="20"/>
          <w:szCs w:val="20"/>
          <w14:ligatures w14:val="none"/>
        </w:rPr>
        <w:t xml:space="preserve">, G. </w:t>
      </w:r>
      <w:proofErr w:type="spellStart"/>
      <w:r w:rsidRPr="006F0EB8">
        <w:rPr>
          <w:rFonts w:ascii="Times New Roman" w:eastAsia="맑은 고딕" w:hAnsi="Times New Roman" w:cs="Times New Roman"/>
          <w:sz w:val="20"/>
          <w:szCs w:val="20"/>
          <w14:ligatures w14:val="none"/>
        </w:rPr>
        <w:t>Libben</w:t>
      </w:r>
      <w:proofErr w:type="spellEnd"/>
      <w:r w:rsidRPr="006F0EB8">
        <w:rPr>
          <w:rFonts w:ascii="Times New Roman" w:eastAsia="맑은 고딕" w:hAnsi="Times New Roman" w:cs="Times New Roman"/>
          <w:sz w:val="20"/>
          <w:szCs w:val="20"/>
          <w14:ligatures w14:val="none"/>
        </w:rPr>
        <w:t xml:space="preserve">, G. and C. Westbury. 2011. Processing advantages of lexical bundles: Evidence from self-paced reading and sentence recall tasks. </w:t>
      </w:r>
      <w:r w:rsidRPr="006F0EB8">
        <w:rPr>
          <w:rFonts w:ascii="Times New Roman" w:eastAsia="맑은 고딕" w:hAnsi="Times New Roman" w:cs="Times New Roman"/>
          <w:i/>
          <w:sz w:val="20"/>
          <w:szCs w:val="20"/>
          <w14:ligatures w14:val="none"/>
        </w:rPr>
        <w:t xml:space="preserve">Language Learning </w:t>
      </w:r>
      <w:r w:rsidRPr="006F0EB8">
        <w:rPr>
          <w:rFonts w:ascii="Times New Roman" w:eastAsia="맑은 고딕" w:hAnsi="Times New Roman" w:cs="Times New Roman"/>
          <w:iCs/>
          <w:sz w:val="20"/>
          <w:szCs w:val="20"/>
          <w14:ligatures w14:val="none"/>
        </w:rPr>
        <w:t>61,</w:t>
      </w:r>
      <w:r w:rsidRPr="006F0EB8">
        <w:rPr>
          <w:rFonts w:ascii="Times New Roman" w:eastAsia="맑은 고딕" w:hAnsi="Times New Roman" w:cs="Times New Roman"/>
          <w:sz w:val="20"/>
          <w:szCs w:val="20"/>
          <w14:ligatures w14:val="none"/>
        </w:rPr>
        <w:t xml:space="preserve"> 569-613.</w:t>
      </w:r>
    </w:p>
    <w:p w14:paraId="55A538AB"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VanPatten, B. 1996. </w:t>
      </w:r>
      <w:r w:rsidRPr="006F0EB8">
        <w:rPr>
          <w:rFonts w:ascii="Times New Roman" w:eastAsia="맑은 고딕" w:hAnsi="Times New Roman" w:cs="Times New Roman"/>
          <w:i/>
          <w:sz w:val="20"/>
          <w:szCs w:val="20"/>
          <w14:ligatures w14:val="none"/>
        </w:rPr>
        <w:t>Input Processing and Grammar Instruction</w:t>
      </w:r>
      <w:r w:rsidRPr="006F0EB8">
        <w:rPr>
          <w:rFonts w:ascii="Times New Roman" w:eastAsia="맑은 고딕" w:hAnsi="Times New Roman" w:cs="Times New Roman"/>
          <w:sz w:val="20"/>
          <w:szCs w:val="20"/>
          <w14:ligatures w14:val="none"/>
        </w:rPr>
        <w:t xml:space="preserve">. Norwood, NJ: </w:t>
      </w:r>
      <w:proofErr w:type="spellStart"/>
      <w:r w:rsidRPr="006F0EB8">
        <w:rPr>
          <w:rFonts w:ascii="Times New Roman" w:eastAsia="맑은 고딕" w:hAnsi="Times New Roman" w:cs="Times New Roman"/>
          <w:sz w:val="20"/>
          <w:szCs w:val="20"/>
          <w14:ligatures w14:val="none"/>
        </w:rPr>
        <w:t>Ablex</w:t>
      </w:r>
      <w:proofErr w:type="spellEnd"/>
      <w:r w:rsidRPr="006F0EB8">
        <w:rPr>
          <w:rFonts w:ascii="Times New Roman" w:eastAsia="맑은 고딕" w:hAnsi="Times New Roman" w:cs="Times New Roman"/>
          <w:sz w:val="20"/>
          <w:szCs w:val="20"/>
          <w14:ligatures w14:val="none"/>
        </w:rPr>
        <w:t>.</w:t>
      </w:r>
    </w:p>
    <w:p w14:paraId="3E7BE06C"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Van </w:t>
      </w:r>
      <w:proofErr w:type="spellStart"/>
      <w:r w:rsidRPr="006F0EB8">
        <w:rPr>
          <w:rFonts w:ascii="Times New Roman" w:eastAsia="맑은 고딕" w:hAnsi="Times New Roman" w:cs="Times New Roman"/>
          <w:sz w:val="20"/>
          <w:szCs w:val="20"/>
          <w14:ligatures w14:val="none"/>
        </w:rPr>
        <w:t>Waes</w:t>
      </w:r>
      <w:proofErr w:type="spellEnd"/>
      <w:r w:rsidRPr="006F0EB8">
        <w:rPr>
          <w:rFonts w:ascii="Times New Roman" w:eastAsia="맑은 고딕" w:hAnsi="Times New Roman" w:cs="Times New Roman"/>
          <w:sz w:val="20"/>
          <w:szCs w:val="20"/>
          <w14:ligatures w14:val="none"/>
        </w:rPr>
        <w:t xml:space="preserve">, L. and M. </w:t>
      </w:r>
      <w:proofErr w:type="spellStart"/>
      <w:r w:rsidRPr="006F0EB8">
        <w:rPr>
          <w:rFonts w:ascii="Times New Roman" w:eastAsia="맑은 고딕" w:hAnsi="Times New Roman" w:cs="Times New Roman"/>
          <w:sz w:val="20"/>
          <w:szCs w:val="20"/>
          <w14:ligatures w14:val="none"/>
        </w:rPr>
        <w:t>Leijten</w:t>
      </w:r>
      <w:proofErr w:type="spellEnd"/>
      <w:r w:rsidRPr="006F0EB8">
        <w:rPr>
          <w:rFonts w:ascii="Times New Roman" w:eastAsia="맑은 고딕" w:hAnsi="Times New Roman" w:cs="Times New Roman"/>
          <w:sz w:val="20"/>
          <w:szCs w:val="20"/>
          <w14:ligatures w14:val="none"/>
        </w:rPr>
        <w:t xml:space="preserve">. 2015. Fluency in writing: A multidimensional perspective on writing fluency applied to L1 and L2. </w:t>
      </w:r>
      <w:r w:rsidRPr="006F0EB8">
        <w:rPr>
          <w:rFonts w:ascii="Times New Roman" w:eastAsia="맑은 고딕" w:hAnsi="Times New Roman" w:cs="Times New Roman"/>
          <w:i/>
          <w:sz w:val="20"/>
          <w:szCs w:val="20"/>
          <w14:ligatures w14:val="none"/>
        </w:rPr>
        <w:t xml:space="preserve">Computers and Composition </w:t>
      </w:r>
      <w:r w:rsidRPr="006F0EB8">
        <w:rPr>
          <w:rFonts w:ascii="Times New Roman" w:eastAsia="맑은 고딕" w:hAnsi="Times New Roman" w:cs="Times New Roman"/>
          <w:iCs/>
          <w:sz w:val="20"/>
          <w:szCs w:val="20"/>
          <w14:ligatures w14:val="none"/>
        </w:rPr>
        <w:t>38</w:t>
      </w:r>
      <w:r w:rsidRPr="006F0EB8">
        <w:rPr>
          <w:rFonts w:ascii="Times New Roman" w:eastAsia="맑은 고딕" w:hAnsi="Times New Roman" w:cs="Times New Roman"/>
          <w:i/>
          <w:sz w:val="20"/>
          <w:szCs w:val="20"/>
          <w14:ligatures w14:val="none"/>
        </w:rPr>
        <w:t>,</w:t>
      </w:r>
      <w:r w:rsidRPr="006F0EB8">
        <w:rPr>
          <w:rFonts w:ascii="Times New Roman" w:eastAsia="맑은 고딕" w:hAnsi="Times New Roman" w:cs="Times New Roman"/>
          <w:sz w:val="20"/>
          <w:szCs w:val="20"/>
          <w14:ligatures w14:val="none"/>
        </w:rPr>
        <w:t xml:space="preserve"> 79-95.</w:t>
      </w:r>
    </w:p>
    <w:p w14:paraId="315D6315" w14:textId="7D75BA65" w:rsidR="006F0EB8" w:rsidRPr="00B02230"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proofErr w:type="spellStart"/>
      <w:r w:rsidRPr="006F0EB8">
        <w:rPr>
          <w:rFonts w:ascii="Times New Roman" w:eastAsia="맑은 고딕" w:hAnsi="Times New Roman" w:cs="Times New Roman"/>
          <w:sz w:val="20"/>
          <w:szCs w:val="20"/>
          <w14:ligatures w14:val="none"/>
        </w:rPr>
        <w:t>Wayabroad</w:t>
      </w:r>
      <w:proofErr w:type="spellEnd"/>
      <w:r w:rsidRPr="006F0EB8">
        <w:rPr>
          <w:rFonts w:ascii="Times New Roman" w:eastAsia="맑은 고딕" w:hAnsi="Times New Roman" w:cs="Times New Roman"/>
          <w:sz w:val="20"/>
          <w:szCs w:val="20"/>
          <w14:ligatures w14:val="none"/>
        </w:rPr>
        <w:t xml:space="preserve"> Company. 2002. </w:t>
      </w:r>
      <w:r w:rsidRPr="006F0EB8">
        <w:rPr>
          <w:rFonts w:ascii="Times New Roman" w:eastAsia="맑은 고딕" w:hAnsi="Times New Roman" w:cs="Times New Roman"/>
          <w:i/>
          <w:sz w:val="20"/>
          <w:szCs w:val="20"/>
          <w14:ligatures w14:val="none"/>
        </w:rPr>
        <w:t>TOEFL Writing (TWE) Topics and Model Essays</w:t>
      </w:r>
      <w:r w:rsidRPr="006F0EB8">
        <w:rPr>
          <w:rFonts w:ascii="Times New Roman" w:eastAsia="맑은 고딕" w:hAnsi="Times New Roman" w:cs="Times New Roman"/>
          <w:sz w:val="20"/>
          <w:szCs w:val="20"/>
          <w14:ligatures w14:val="none"/>
        </w:rPr>
        <w:t xml:space="preserve">. </w:t>
      </w:r>
      <w:r w:rsidR="00B02230" w:rsidRPr="00B02230">
        <w:rPr>
          <w:rFonts w:ascii="Times New Roman" w:eastAsia="맑은 고딕" w:hAnsi="Times New Roman" w:cs="Times New Roman" w:hint="eastAsia"/>
          <w:sz w:val="20"/>
          <w:szCs w:val="20"/>
          <w14:ligatures w14:val="none"/>
        </w:rPr>
        <w:t>Available at</w:t>
      </w:r>
      <w:r w:rsidRPr="00B02230">
        <w:rPr>
          <w:rFonts w:ascii="Times New Roman" w:eastAsia="맑은 고딕" w:hAnsi="Times New Roman" w:cs="Times New Roman"/>
          <w:sz w:val="20"/>
          <w:szCs w:val="20"/>
          <w14:ligatures w14:val="none"/>
        </w:rPr>
        <w:t xml:space="preserve"> </w:t>
      </w:r>
      <w:hyperlink r:id="rId12" w:history="1">
        <w:r w:rsidRPr="00B02230">
          <w:rPr>
            <w:rFonts w:ascii="Times New Roman" w:eastAsia="맑은 고딕" w:hAnsi="Times New Roman" w:cs="Times New Roman"/>
            <w:sz w:val="20"/>
            <w:szCs w:val="20"/>
            <w14:ligatures w14:val="none"/>
          </w:rPr>
          <w:t>http://www.evezcorner.com/ebooks/Toefl-writing-English-700-essays.pdf</w:t>
        </w:r>
      </w:hyperlink>
    </w:p>
    <w:p w14:paraId="66AED9EB"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proofErr w:type="spellStart"/>
      <w:r w:rsidRPr="006F0EB8">
        <w:rPr>
          <w:rFonts w:ascii="Times New Roman" w:eastAsia="맑은 고딕" w:hAnsi="Times New Roman" w:cs="Times New Roman"/>
          <w:sz w:val="20"/>
          <w:szCs w:val="20"/>
          <w14:ligatures w14:val="none"/>
        </w:rPr>
        <w:t>Weigle</w:t>
      </w:r>
      <w:proofErr w:type="spellEnd"/>
      <w:r w:rsidRPr="006F0EB8">
        <w:rPr>
          <w:rFonts w:ascii="Times New Roman" w:eastAsia="맑은 고딕" w:hAnsi="Times New Roman" w:cs="Times New Roman"/>
          <w:sz w:val="20"/>
          <w:szCs w:val="20"/>
          <w14:ligatures w14:val="none"/>
        </w:rPr>
        <w:t xml:space="preserve">, S. C. 2002. </w:t>
      </w:r>
      <w:r w:rsidRPr="006F0EB8">
        <w:rPr>
          <w:rFonts w:ascii="Times New Roman" w:eastAsia="맑은 고딕" w:hAnsi="Times New Roman" w:cs="Times New Roman"/>
          <w:i/>
          <w:iCs/>
          <w:sz w:val="20"/>
          <w:szCs w:val="20"/>
          <w14:ligatures w14:val="none"/>
        </w:rPr>
        <w:t>Assessing Writing</w:t>
      </w:r>
      <w:r w:rsidRPr="006F0EB8">
        <w:rPr>
          <w:rFonts w:ascii="Times New Roman" w:eastAsia="맑은 고딕" w:hAnsi="Times New Roman" w:cs="Times New Roman"/>
          <w:sz w:val="20"/>
          <w:szCs w:val="20"/>
          <w14:ligatures w14:val="none"/>
        </w:rPr>
        <w:t xml:space="preserve">. Stuttgart, Germany: Ernst </w:t>
      </w:r>
      <w:proofErr w:type="spellStart"/>
      <w:r w:rsidRPr="006F0EB8">
        <w:rPr>
          <w:rFonts w:ascii="Times New Roman" w:eastAsia="맑은 고딕" w:hAnsi="Times New Roman" w:cs="Times New Roman"/>
          <w:sz w:val="20"/>
          <w:szCs w:val="20"/>
          <w14:ligatures w14:val="none"/>
        </w:rPr>
        <w:t>Klett</w:t>
      </w:r>
      <w:proofErr w:type="spellEnd"/>
      <w:r w:rsidRPr="006F0EB8">
        <w:rPr>
          <w:rFonts w:ascii="Times New Roman" w:eastAsia="맑은 고딕" w:hAnsi="Times New Roman" w:cs="Times New Roman"/>
          <w:sz w:val="20"/>
          <w:szCs w:val="20"/>
          <w14:ligatures w14:val="none"/>
        </w:rPr>
        <w:t xml:space="preserve"> </w:t>
      </w:r>
      <w:proofErr w:type="spellStart"/>
      <w:r w:rsidRPr="006F0EB8">
        <w:rPr>
          <w:rFonts w:ascii="Times New Roman" w:eastAsia="맑은 고딕" w:hAnsi="Times New Roman" w:cs="Times New Roman"/>
          <w:sz w:val="20"/>
          <w:szCs w:val="20"/>
          <w14:ligatures w14:val="none"/>
        </w:rPr>
        <w:t>Sprachen</w:t>
      </w:r>
      <w:proofErr w:type="spellEnd"/>
      <w:r w:rsidRPr="006F0EB8">
        <w:rPr>
          <w:rFonts w:ascii="Times New Roman" w:eastAsia="맑은 고딕" w:hAnsi="Times New Roman" w:cs="Times New Roman"/>
          <w:sz w:val="20"/>
          <w:szCs w:val="20"/>
          <w14:ligatures w14:val="none"/>
        </w:rPr>
        <w:t>.</w:t>
      </w:r>
    </w:p>
    <w:p w14:paraId="5CEAFC8A" w14:textId="77777777" w:rsidR="006F0EB8" w:rsidRPr="006F0EB8" w:rsidRDefault="006F0EB8" w:rsidP="006F0EB8">
      <w:pPr>
        <w:wordWrap/>
        <w:spacing w:after="0" w:line="295" w:lineRule="auto"/>
        <w:ind w:left="600" w:hangingChars="300" w:hanging="600"/>
        <w:jc w:val="both"/>
        <w:rPr>
          <w:rFonts w:ascii="Times New Roman" w:eastAsia="맑은 고딕" w:hAnsi="Times New Roman" w:cs="Times New Roman"/>
          <w:sz w:val="20"/>
          <w:szCs w:val="20"/>
          <w14:ligatures w14:val="none"/>
        </w:rPr>
      </w:pPr>
      <w:r w:rsidRPr="006F0EB8">
        <w:rPr>
          <w:rFonts w:ascii="Times New Roman" w:eastAsia="맑은 고딕" w:hAnsi="Times New Roman" w:cs="Times New Roman"/>
          <w:sz w:val="20"/>
          <w:szCs w:val="20"/>
          <w14:ligatures w14:val="none"/>
        </w:rPr>
        <w:t xml:space="preserve">Wray, A. 2002. </w:t>
      </w:r>
      <w:r w:rsidRPr="006F0EB8">
        <w:rPr>
          <w:rFonts w:ascii="Times New Roman" w:eastAsia="맑은 고딕" w:hAnsi="Times New Roman" w:cs="Times New Roman"/>
          <w:i/>
          <w:iCs/>
          <w:sz w:val="20"/>
          <w:szCs w:val="20"/>
          <w14:ligatures w14:val="none"/>
        </w:rPr>
        <w:t>Formulaic Language and the Lexicon</w:t>
      </w:r>
      <w:r w:rsidRPr="006F0EB8">
        <w:rPr>
          <w:rFonts w:ascii="Times New Roman" w:eastAsia="맑은 고딕" w:hAnsi="Times New Roman" w:cs="Times New Roman"/>
          <w:sz w:val="20"/>
          <w:szCs w:val="20"/>
          <w14:ligatures w14:val="none"/>
        </w:rPr>
        <w:t xml:space="preserve">. Cambridge: Cambridge University Press. </w:t>
      </w:r>
    </w:p>
    <w:p w14:paraId="3DE710C0" w14:textId="77777777" w:rsidR="006F0EB8" w:rsidRPr="006F0EB8" w:rsidRDefault="006F0EB8" w:rsidP="006F0EB8">
      <w:pPr>
        <w:wordWrap/>
        <w:spacing w:after="0" w:line="295" w:lineRule="auto"/>
        <w:ind w:left="600" w:hanging="600"/>
        <w:jc w:val="both"/>
        <w:textAlignment w:val="baseline"/>
        <w:rPr>
          <w:rFonts w:ascii="Times New Roman" w:eastAsia="굴림" w:hAnsi="Times New Roman" w:cs="Times New Roman"/>
          <w:color w:val="000000"/>
          <w:kern w:val="0"/>
          <w:sz w:val="20"/>
          <w:szCs w:val="20"/>
          <w14:ligatures w14:val="none"/>
        </w:rPr>
      </w:pPr>
    </w:p>
    <w:p w14:paraId="20F3507B" w14:textId="77777777" w:rsidR="00261936" w:rsidRPr="00E628EF" w:rsidRDefault="00261936" w:rsidP="00261936">
      <w:pPr>
        <w:rPr>
          <w:rFonts w:ascii="Times New Roman" w:eastAsia="한컴바탕" w:hAnsi="Times New Roman"/>
          <w:b/>
          <w:bCs/>
        </w:rPr>
      </w:pPr>
      <w:r w:rsidRPr="00E628EF">
        <w:rPr>
          <w:rFonts w:ascii="Times New Roman" w:eastAsia="한컴바탕" w:hAnsi="Times New Roman" w:hint="eastAsia"/>
          <w:b/>
          <w:bCs/>
        </w:rPr>
        <w:t xml:space="preserve">Reference </w:t>
      </w:r>
      <w:r w:rsidRPr="00E628EF">
        <w:rPr>
          <w:rFonts w:ascii="Times New Roman" w:eastAsia="한컴바탕" w:hAnsi="Times New Roman" w:hint="eastAsia"/>
          <w:b/>
          <w:bCs/>
        </w:rPr>
        <w:t>양식</w:t>
      </w:r>
    </w:p>
    <w:tbl>
      <w:tblPr>
        <w:tblStyle w:val="aa"/>
        <w:tblW w:w="0" w:type="auto"/>
        <w:tblLook w:val="04A0" w:firstRow="1" w:lastRow="0" w:firstColumn="1" w:lastColumn="0" w:noHBand="0" w:noVBand="1"/>
      </w:tblPr>
      <w:tblGrid>
        <w:gridCol w:w="9060"/>
      </w:tblGrid>
      <w:tr w:rsidR="00261936" w14:paraId="1C0CF87C" w14:textId="77777777" w:rsidTr="00A73419">
        <w:tc>
          <w:tcPr>
            <w:tcW w:w="9060" w:type="dxa"/>
          </w:tcPr>
          <w:p w14:paraId="31633682" w14:textId="77777777" w:rsidR="00261936" w:rsidRDefault="00261936" w:rsidP="00A73419">
            <w:pPr>
              <w:pStyle w:val="a6"/>
              <w:numPr>
                <w:ilvl w:val="0"/>
                <w:numId w:val="15"/>
              </w:numPr>
              <w:rPr>
                <w:rFonts w:ascii="Times New Roman" w:eastAsia="한컴바탕" w:hAnsi="Times New Roman"/>
              </w:rPr>
            </w:pPr>
            <w:r>
              <w:rPr>
                <w:rFonts w:ascii="Times New Roman" w:eastAsia="한컴바탕" w:hAnsi="Times New Roman" w:hint="eastAsia"/>
              </w:rPr>
              <w:t>성</w:t>
            </w:r>
            <w:r>
              <w:rPr>
                <w:rFonts w:ascii="Times New Roman" w:eastAsia="한컴바탕" w:hAnsi="Times New Roman" w:hint="eastAsia"/>
              </w:rPr>
              <w:t>, (</w:t>
            </w:r>
            <w:r>
              <w:rPr>
                <w:rFonts w:ascii="Times New Roman" w:eastAsia="한컴바탕" w:hAnsi="Times New Roman" w:hint="eastAsia"/>
              </w:rPr>
              <w:t>약어</w:t>
            </w:r>
            <w:r>
              <w:rPr>
                <w:rFonts w:ascii="Times New Roman" w:eastAsia="한컴바탕" w:hAnsi="Times New Roman" w:hint="eastAsia"/>
              </w:rPr>
              <w:t>)</w:t>
            </w:r>
            <w:r>
              <w:rPr>
                <w:rFonts w:ascii="Times New Roman" w:eastAsia="한컴바탕" w:hAnsi="Times New Roman" w:hint="eastAsia"/>
              </w:rPr>
              <w:t>이름</w:t>
            </w:r>
            <w:r w:rsidRPr="00E628EF">
              <w:rPr>
                <w:rFonts w:ascii="Times New Roman" w:eastAsia="한컴바탕" w:hAnsi="Times New Roman" w:hint="eastAsia"/>
                <w:b/>
                <w:bCs/>
                <w:color w:val="EE0000"/>
              </w:rPr>
              <w:t>.</w:t>
            </w:r>
            <w:r>
              <w:rPr>
                <w:rFonts w:ascii="Times New Roman" w:eastAsia="한컴바탕" w:hAnsi="Times New Roman" w:hint="eastAsia"/>
              </w:rPr>
              <w:t xml:space="preserve"> and (</w:t>
            </w:r>
            <w:r>
              <w:rPr>
                <w:rFonts w:ascii="Times New Roman" w:eastAsia="한컴바탕" w:hAnsi="Times New Roman" w:hint="eastAsia"/>
              </w:rPr>
              <w:t>약어</w:t>
            </w:r>
            <w:r>
              <w:rPr>
                <w:rFonts w:ascii="Times New Roman" w:eastAsia="한컴바탕" w:hAnsi="Times New Roman" w:hint="eastAsia"/>
              </w:rPr>
              <w:t>)</w:t>
            </w:r>
            <w:r>
              <w:rPr>
                <w:rFonts w:ascii="Times New Roman" w:eastAsia="한컴바탕" w:hAnsi="Times New Roman" w:hint="eastAsia"/>
              </w:rPr>
              <w:t>이름</w:t>
            </w:r>
            <w:r w:rsidRPr="00E628EF">
              <w:rPr>
                <w:rFonts w:ascii="Times New Roman" w:eastAsia="한컴바탕" w:hAnsi="Times New Roman" w:hint="eastAsia"/>
                <w:b/>
                <w:bCs/>
                <w:color w:val="EE0000"/>
              </w:rPr>
              <w:t>.</w:t>
            </w:r>
            <w:r>
              <w:rPr>
                <w:rFonts w:ascii="Times New Roman" w:eastAsia="한컴바탕" w:hAnsi="Times New Roman" w:hint="eastAsia"/>
              </w:rPr>
              <w:t xml:space="preserve"> </w:t>
            </w:r>
            <w:r>
              <w:rPr>
                <w:rFonts w:ascii="Times New Roman" w:eastAsia="한컴바탕" w:hAnsi="Times New Roman" w:hint="eastAsia"/>
              </w:rPr>
              <w:t>성</w:t>
            </w:r>
            <w:r>
              <w:rPr>
                <w:rFonts w:ascii="Times New Roman" w:eastAsia="한컴바탕" w:hAnsi="Times New Roman" w:hint="eastAsia"/>
              </w:rPr>
              <w:t xml:space="preserve">. </w:t>
            </w:r>
          </w:p>
          <w:p w14:paraId="462ED911" w14:textId="77777777" w:rsidR="00261936" w:rsidRDefault="00261936" w:rsidP="00A73419">
            <w:pPr>
              <w:pStyle w:val="a6"/>
              <w:numPr>
                <w:ilvl w:val="0"/>
                <w:numId w:val="15"/>
              </w:numPr>
              <w:rPr>
                <w:rFonts w:ascii="Times New Roman" w:eastAsia="한컴바탕" w:hAnsi="Times New Roman"/>
              </w:rPr>
            </w:pPr>
            <w:r>
              <w:rPr>
                <w:rFonts w:ascii="Times New Roman" w:eastAsia="한컴바탕" w:hAnsi="Times New Roman" w:hint="eastAsia"/>
              </w:rPr>
              <w:t>성</w:t>
            </w:r>
            <w:r>
              <w:rPr>
                <w:rFonts w:ascii="Times New Roman" w:eastAsia="한컴바탕" w:hAnsi="Times New Roman" w:hint="eastAsia"/>
              </w:rPr>
              <w:t xml:space="preserve">, </w:t>
            </w:r>
            <w:r>
              <w:rPr>
                <w:rFonts w:ascii="Times New Roman" w:eastAsia="한컴바탕" w:hAnsi="Times New Roman" w:hint="eastAsia"/>
              </w:rPr>
              <w:t>이름</w:t>
            </w:r>
            <w:r>
              <w:rPr>
                <w:rFonts w:ascii="Times New Roman" w:eastAsia="한컴바탕" w:hAnsi="Times New Roman" w:hint="eastAsia"/>
              </w:rPr>
              <w:t xml:space="preserve"> and </w:t>
            </w:r>
            <w:r>
              <w:rPr>
                <w:rFonts w:ascii="Times New Roman" w:eastAsia="한컴바탕" w:hAnsi="Times New Roman" w:hint="eastAsia"/>
              </w:rPr>
              <w:t>이름</w:t>
            </w:r>
            <w:r>
              <w:rPr>
                <w:rFonts w:ascii="Times New Roman" w:eastAsia="한컴바탕" w:hAnsi="Times New Roman" w:hint="eastAsia"/>
              </w:rPr>
              <w:t xml:space="preserve"> </w:t>
            </w:r>
            <w:r>
              <w:rPr>
                <w:rFonts w:ascii="Times New Roman" w:eastAsia="한컴바탕" w:hAnsi="Times New Roman" w:hint="eastAsia"/>
              </w:rPr>
              <w:t>성</w:t>
            </w:r>
            <w:r>
              <w:rPr>
                <w:rFonts w:ascii="Times New Roman" w:eastAsia="한컴바탕" w:hAnsi="Times New Roman" w:hint="eastAsia"/>
              </w:rPr>
              <w:t>.</w:t>
            </w:r>
          </w:p>
          <w:p w14:paraId="0E4A31BA" w14:textId="77777777" w:rsidR="00261936" w:rsidRDefault="00261936" w:rsidP="00A73419">
            <w:pPr>
              <w:pStyle w:val="a6"/>
              <w:numPr>
                <w:ilvl w:val="0"/>
                <w:numId w:val="15"/>
              </w:numPr>
              <w:rPr>
                <w:rFonts w:ascii="Times New Roman" w:eastAsia="한컴바탕" w:hAnsi="Times New Roman"/>
              </w:rPr>
            </w:pPr>
            <w:r>
              <w:rPr>
                <w:rFonts w:ascii="Times New Roman" w:eastAsia="한컴바탕" w:hAnsi="Times New Roman" w:hint="eastAsia"/>
              </w:rPr>
              <w:t>연도</w:t>
            </w:r>
            <w:r>
              <w:rPr>
                <w:rFonts w:ascii="Times New Roman" w:eastAsia="한컴바탕" w:hAnsi="Times New Roman" w:hint="eastAsia"/>
              </w:rPr>
              <w:t xml:space="preserve"> </w:t>
            </w:r>
            <w:r>
              <w:rPr>
                <w:rFonts w:ascii="Times New Roman" w:eastAsia="한컴바탕" w:hAnsi="Times New Roman" w:hint="eastAsia"/>
              </w:rPr>
              <w:t>괄호</w:t>
            </w:r>
            <w:r>
              <w:rPr>
                <w:rFonts w:ascii="Times New Roman" w:eastAsia="한컴바탕" w:hAnsi="Times New Roman" w:hint="eastAsia"/>
              </w:rPr>
              <w:t xml:space="preserve"> </w:t>
            </w:r>
            <w:r>
              <w:rPr>
                <w:rFonts w:ascii="Times New Roman" w:eastAsia="한컴바탕" w:hAnsi="Times New Roman" w:hint="eastAsia"/>
              </w:rPr>
              <w:t>없음</w:t>
            </w:r>
          </w:p>
          <w:p w14:paraId="4F626A29" w14:textId="77777777" w:rsidR="00261936" w:rsidRDefault="00261936" w:rsidP="00A73419">
            <w:pPr>
              <w:pStyle w:val="a6"/>
              <w:numPr>
                <w:ilvl w:val="0"/>
                <w:numId w:val="15"/>
              </w:numPr>
              <w:rPr>
                <w:rFonts w:ascii="Times New Roman" w:eastAsia="한컴바탕" w:hAnsi="Times New Roman"/>
              </w:rPr>
            </w:pPr>
            <w:r>
              <w:rPr>
                <w:rFonts w:ascii="Times New Roman" w:eastAsia="한컴바탕" w:hAnsi="Times New Roman" w:hint="eastAsia"/>
              </w:rPr>
              <w:t>페이지수는</w:t>
            </w:r>
            <w:r>
              <w:rPr>
                <w:rFonts w:ascii="Times New Roman" w:eastAsia="한컴바탕" w:hAnsi="Times New Roman" w:hint="eastAsia"/>
              </w:rPr>
              <w:t xml:space="preserve"> </w:t>
            </w:r>
            <w:r>
              <w:rPr>
                <w:rFonts w:ascii="Times New Roman" w:eastAsia="한컴바탕" w:hAnsi="Times New Roman" w:hint="eastAsia"/>
              </w:rPr>
              <w:t>대시가</w:t>
            </w:r>
            <w:r>
              <w:rPr>
                <w:rFonts w:ascii="Times New Roman" w:eastAsia="한컴바탕" w:hAnsi="Times New Roman" w:hint="eastAsia"/>
              </w:rPr>
              <w:t xml:space="preserve"> </w:t>
            </w:r>
            <w:r>
              <w:rPr>
                <w:rFonts w:ascii="Times New Roman" w:eastAsia="한컴바탕" w:hAnsi="Times New Roman" w:hint="eastAsia"/>
              </w:rPr>
              <w:t>아닌</w:t>
            </w:r>
            <w:r>
              <w:rPr>
                <w:rFonts w:ascii="Times New Roman" w:eastAsia="한컴바탕" w:hAnsi="Times New Roman" w:hint="eastAsia"/>
              </w:rPr>
              <w:t xml:space="preserve"> </w:t>
            </w:r>
            <w:r>
              <w:rPr>
                <w:rFonts w:ascii="Times New Roman" w:eastAsia="한컴바탕" w:hAnsi="Times New Roman" w:hint="eastAsia"/>
              </w:rPr>
              <w:t>하이픈</w:t>
            </w:r>
            <w:r>
              <w:rPr>
                <w:rFonts w:ascii="Times New Roman" w:eastAsia="한컴바탕" w:hAnsi="Times New Roman" w:hint="eastAsia"/>
              </w:rPr>
              <w:t xml:space="preserve">(-) </w:t>
            </w:r>
            <w:r>
              <w:rPr>
                <w:rFonts w:ascii="Times New Roman" w:eastAsia="한컴바탕" w:hAnsi="Times New Roman" w:hint="eastAsia"/>
              </w:rPr>
              <w:t>사용</w:t>
            </w:r>
          </w:p>
          <w:p w14:paraId="0D8F8C93" w14:textId="77777777" w:rsidR="00261936" w:rsidRDefault="00261936" w:rsidP="00A73419">
            <w:pPr>
              <w:pStyle w:val="a6"/>
              <w:numPr>
                <w:ilvl w:val="0"/>
                <w:numId w:val="15"/>
              </w:numPr>
              <w:rPr>
                <w:rFonts w:ascii="Times New Roman" w:eastAsia="한컴바탕" w:hAnsi="Times New Roman"/>
              </w:rPr>
            </w:pPr>
            <w:r>
              <w:rPr>
                <w:rFonts w:ascii="Times New Roman" w:eastAsia="한컴바탕" w:hAnsi="Times New Roman" w:hint="eastAsia"/>
              </w:rPr>
              <w:t>논문의</w:t>
            </w:r>
            <w:r>
              <w:rPr>
                <w:rFonts w:ascii="Times New Roman" w:eastAsia="한컴바탕" w:hAnsi="Times New Roman" w:hint="eastAsia"/>
              </w:rPr>
              <w:t xml:space="preserve"> </w:t>
            </w:r>
            <w:r>
              <w:rPr>
                <w:rFonts w:ascii="Times New Roman" w:eastAsia="한컴바탕" w:hAnsi="Times New Roman" w:hint="eastAsia"/>
              </w:rPr>
              <w:t>인용부호는</w:t>
            </w:r>
            <w:r>
              <w:rPr>
                <w:rFonts w:ascii="Times New Roman" w:eastAsia="한컴바탕" w:hAnsi="Times New Roman" w:hint="eastAsia"/>
              </w:rPr>
              <w:t xml:space="preserve"> </w:t>
            </w:r>
            <w:r>
              <w:rPr>
                <w:rFonts w:ascii="Times New Roman" w:eastAsia="한컴바탕" w:hAnsi="Times New Roman" w:hint="eastAsia"/>
              </w:rPr>
              <w:t>둥근</w:t>
            </w:r>
            <w:r>
              <w:rPr>
                <w:rFonts w:ascii="Times New Roman" w:eastAsia="한컴바탕" w:hAnsi="Times New Roman" w:hint="eastAsia"/>
              </w:rPr>
              <w:t xml:space="preserve"> </w:t>
            </w:r>
            <w:r>
              <w:rPr>
                <w:rFonts w:ascii="Times New Roman" w:eastAsia="한컴바탕" w:hAnsi="Times New Roman" w:hint="eastAsia"/>
              </w:rPr>
              <w:t>따옴표</w:t>
            </w:r>
            <w:r>
              <w:rPr>
                <w:rFonts w:ascii="Times New Roman" w:eastAsia="한컴바탕" w:hAnsi="Times New Roman" w:hint="eastAsia"/>
              </w:rPr>
              <w:t xml:space="preserve"> </w:t>
            </w:r>
            <w:r>
              <w:rPr>
                <w:rFonts w:ascii="Times New Roman" w:eastAsia="한컴바탕" w:hAnsi="Times New Roman" w:hint="eastAsia"/>
              </w:rPr>
              <w:t>사용</w:t>
            </w:r>
          </w:p>
          <w:p w14:paraId="5710A989" w14:textId="77777777" w:rsidR="00261936" w:rsidRDefault="00261936" w:rsidP="00A73419">
            <w:pPr>
              <w:pStyle w:val="a6"/>
              <w:numPr>
                <w:ilvl w:val="0"/>
                <w:numId w:val="15"/>
              </w:numPr>
              <w:rPr>
                <w:rFonts w:ascii="Times New Roman" w:eastAsia="한컴바탕" w:hAnsi="Times New Roman"/>
              </w:rPr>
            </w:pPr>
            <w:r>
              <w:rPr>
                <w:rFonts w:ascii="Times New Roman" w:eastAsia="한컴바탕" w:hAnsi="Times New Roman" w:hint="eastAsia"/>
              </w:rPr>
              <w:t>본문에</w:t>
            </w:r>
            <w:r>
              <w:rPr>
                <w:rFonts w:ascii="Times New Roman" w:eastAsia="한컴바탕" w:hAnsi="Times New Roman" w:hint="eastAsia"/>
              </w:rPr>
              <w:t xml:space="preserve"> </w:t>
            </w:r>
            <w:r>
              <w:rPr>
                <w:rFonts w:ascii="Times New Roman" w:eastAsia="한컴바탕" w:hAnsi="Times New Roman" w:hint="eastAsia"/>
              </w:rPr>
              <w:t>인용된</w:t>
            </w:r>
            <w:r>
              <w:rPr>
                <w:rFonts w:ascii="Times New Roman" w:eastAsia="한컴바탕" w:hAnsi="Times New Roman" w:hint="eastAsia"/>
              </w:rPr>
              <w:t xml:space="preserve"> </w:t>
            </w:r>
            <w:r>
              <w:rPr>
                <w:rFonts w:ascii="Times New Roman" w:eastAsia="한컴바탕" w:hAnsi="Times New Roman" w:hint="eastAsia"/>
              </w:rPr>
              <w:t>문헌</w:t>
            </w:r>
            <w:r>
              <w:rPr>
                <w:rFonts w:ascii="Times New Roman" w:eastAsia="한컴바탕" w:hAnsi="Times New Roman" w:hint="eastAsia"/>
              </w:rPr>
              <w:t xml:space="preserve"> </w:t>
            </w:r>
            <w:r>
              <w:rPr>
                <w:rFonts w:ascii="Times New Roman" w:eastAsia="한컴바탕" w:hAnsi="Times New Roman" w:hint="eastAsia"/>
              </w:rPr>
              <w:t>빠짐없이</w:t>
            </w:r>
            <w:r>
              <w:rPr>
                <w:rFonts w:ascii="Times New Roman" w:eastAsia="한컴바탕" w:hAnsi="Times New Roman" w:hint="eastAsia"/>
              </w:rPr>
              <w:t xml:space="preserve"> </w:t>
            </w:r>
            <w:r>
              <w:rPr>
                <w:rFonts w:ascii="Times New Roman" w:eastAsia="한컴바탕" w:hAnsi="Times New Roman" w:hint="eastAsia"/>
              </w:rPr>
              <w:t>들어갔는지</w:t>
            </w:r>
          </w:p>
          <w:p w14:paraId="3544C735" w14:textId="77777777" w:rsidR="00261936" w:rsidRDefault="00261936" w:rsidP="00A73419">
            <w:pPr>
              <w:pStyle w:val="a6"/>
              <w:numPr>
                <w:ilvl w:val="0"/>
                <w:numId w:val="15"/>
              </w:numPr>
              <w:rPr>
                <w:rFonts w:ascii="Times New Roman" w:eastAsia="한컴바탕" w:hAnsi="Times New Roman"/>
              </w:rPr>
            </w:pPr>
            <w:r>
              <w:rPr>
                <w:rFonts w:ascii="Times New Roman" w:eastAsia="한컴바탕" w:hAnsi="Times New Roman" w:hint="eastAsia"/>
              </w:rPr>
              <w:t>인용되지</w:t>
            </w:r>
            <w:r>
              <w:rPr>
                <w:rFonts w:ascii="Times New Roman" w:eastAsia="한컴바탕" w:hAnsi="Times New Roman" w:hint="eastAsia"/>
              </w:rPr>
              <w:t xml:space="preserve"> </w:t>
            </w:r>
            <w:r>
              <w:rPr>
                <w:rFonts w:ascii="Times New Roman" w:eastAsia="한컴바탕" w:hAnsi="Times New Roman" w:hint="eastAsia"/>
              </w:rPr>
              <w:t>않은</w:t>
            </w:r>
            <w:r>
              <w:rPr>
                <w:rFonts w:ascii="Times New Roman" w:eastAsia="한컴바탕" w:hAnsi="Times New Roman" w:hint="eastAsia"/>
              </w:rPr>
              <w:t xml:space="preserve"> </w:t>
            </w:r>
            <w:r>
              <w:rPr>
                <w:rFonts w:ascii="Times New Roman" w:eastAsia="한컴바탕" w:hAnsi="Times New Roman" w:hint="eastAsia"/>
              </w:rPr>
              <w:t>문헌이</w:t>
            </w:r>
            <w:r>
              <w:rPr>
                <w:rFonts w:ascii="Times New Roman" w:eastAsia="한컴바탕" w:hAnsi="Times New Roman" w:hint="eastAsia"/>
              </w:rPr>
              <w:t xml:space="preserve"> </w:t>
            </w:r>
            <w:r>
              <w:rPr>
                <w:rFonts w:ascii="Times New Roman" w:eastAsia="한컴바탕" w:hAnsi="Times New Roman" w:hint="eastAsia"/>
              </w:rPr>
              <w:t>들어가진</w:t>
            </w:r>
            <w:r>
              <w:rPr>
                <w:rFonts w:ascii="Times New Roman" w:eastAsia="한컴바탕" w:hAnsi="Times New Roman" w:hint="eastAsia"/>
              </w:rPr>
              <w:t xml:space="preserve"> </w:t>
            </w:r>
            <w:r>
              <w:rPr>
                <w:rFonts w:ascii="Times New Roman" w:eastAsia="한컴바탕" w:hAnsi="Times New Roman" w:hint="eastAsia"/>
              </w:rPr>
              <w:t>않았는지</w:t>
            </w:r>
          </w:p>
          <w:p w14:paraId="77E670D7" w14:textId="77777777" w:rsidR="00261936" w:rsidRDefault="00261936" w:rsidP="00A73419">
            <w:pPr>
              <w:pStyle w:val="a6"/>
              <w:numPr>
                <w:ilvl w:val="0"/>
                <w:numId w:val="15"/>
              </w:numPr>
              <w:rPr>
                <w:rFonts w:ascii="Times New Roman" w:eastAsia="한컴바탕" w:hAnsi="Times New Roman"/>
              </w:rPr>
            </w:pPr>
            <w:r>
              <w:rPr>
                <w:rFonts w:ascii="Times New Roman" w:eastAsia="한컴바탕" w:hAnsi="Times New Roman" w:hint="eastAsia"/>
              </w:rPr>
              <w:t>알파벳순서인지</w:t>
            </w:r>
            <w:r>
              <w:rPr>
                <w:rFonts w:ascii="Times New Roman" w:eastAsia="한컴바탕" w:hAnsi="Times New Roman" w:hint="eastAsia"/>
              </w:rPr>
              <w:t xml:space="preserve"> </w:t>
            </w:r>
            <w:r>
              <w:rPr>
                <w:rFonts w:ascii="Times New Roman" w:eastAsia="한컴바탕" w:hAnsi="Times New Roman" w:hint="eastAsia"/>
              </w:rPr>
              <w:t>꼼꼼하게</w:t>
            </w:r>
            <w:r>
              <w:rPr>
                <w:rFonts w:ascii="Times New Roman" w:eastAsia="한컴바탕" w:hAnsi="Times New Roman" w:hint="eastAsia"/>
              </w:rPr>
              <w:t xml:space="preserve"> </w:t>
            </w:r>
            <w:r>
              <w:rPr>
                <w:rFonts w:ascii="Times New Roman" w:eastAsia="한컴바탕" w:hAnsi="Times New Roman" w:hint="eastAsia"/>
              </w:rPr>
              <w:t>체크</w:t>
            </w:r>
          </w:p>
          <w:p w14:paraId="1EA671B7" w14:textId="77777777" w:rsidR="007F4262" w:rsidRDefault="007F4262" w:rsidP="007F4262">
            <w:pPr>
              <w:rPr>
                <w:rFonts w:ascii="Times New Roman" w:eastAsia="한컴바탕" w:hAnsi="Times New Roman"/>
              </w:rPr>
            </w:pPr>
          </w:p>
          <w:p w14:paraId="482DDEEF"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맑은 고딕" w:hAnsi="Times New Roman" w:cs="Times New Roman"/>
                <w:b/>
                <w:bCs/>
                <w:color w:val="000000"/>
                <w:kern w:val="0"/>
              </w:rPr>
              <w:lastRenderedPageBreak/>
              <w:t>영어</w:t>
            </w:r>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문헌</w:t>
            </w:r>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단행본</w:t>
            </w:r>
          </w:p>
          <w:p w14:paraId="22CE4DD1"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xml:space="preserve">Bourdieu, P. 1991. </w:t>
            </w:r>
            <w:r w:rsidRPr="007F4262">
              <w:rPr>
                <w:rFonts w:ascii="Times New Roman" w:eastAsia="Times New Roman" w:hAnsi="Times New Roman" w:cs="Times New Roman"/>
                <w:i/>
                <w:iCs/>
                <w:color w:val="000000"/>
                <w:kern w:val="0"/>
              </w:rPr>
              <w:t>Language and Symbolic Power</w:t>
            </w:r>
            <w:r w:rsidRPr="007F4262">
              <w:rPr>
                <w:rFonts w:ascii="Times New Roman" w:eastAsia="Times New Roman" w:hAnsi="Times New Roman" w:cs="Times New Roman"/>
                <w:color w:val="000000"/>
                <w:kern w:val="0"/>
              </w:rPr>
              <w:t>. Cambridge: Polity Press.</w:t>
            </w:r>
          </w:p>
          <w:p w14:paraId="1DC1AC82" w14:textId="7FF1470F"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w:t>
            </w:r>
            <w:r w:rsidRPr="007F4262">
              <w:rPr>
                <w:rFonts w:ascii="Times New Roman" w:eastAsia="Times New Roman" w:hAnsi="Times New Roman" w:cs="Times New Roman"/>
                <w:b/>
                <w:bCs/>
                <w:color w:val="FF0000"/>
                <w:kern w:val="0"/>
              </w:rPr>
              <w:t> </w:t>
            </w:r>
          </w:p>
          <w:p w14:paraId="2A03B738"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맑은 고딕" w:hAnsi="Times New Roman" w:cs="Times New Roman"/>
                <w:b/>
                <w:bCs/>
                <w:color w:val="000000"/>
                <w:kern w:val="0"/>
              </w:rPr>
              <w:t>영어</w:t>
            </w:r>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학술지</w:t>
            </w:r>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논문</w:t>
            </w:r>
          </w:p>
          <w:p w14:paraId="6B989776"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proofErr w:type="spellStart"/>
            <w:r w:rsidRPr="007F4262">
              <w:rPr>
                <w:rFonts w:ascii="Times New Roman" w:eastAsia="Times New Roman" w:hAnsi="Times New Roman" w:cs="Times New Roman"/>
                <w:color w:val="000000"/>
                <w:kern w:val="0"/>
              </w:rPr>
              <w:t>Cononelos</w:t>
            </w:r>
            <w:proofErr w:type="spellEnd"/>
            <w:r w:rsidRPr="007F4262">
              <w:rPr>
                <w:rFonts w:ascii="Times New Roman" w:eastAsia="Times New Roman" w:hAnsi="Times New Roman" w:cs="Times New Roman"/>
                <w:color w:val="000000"/>
                <w:kern w:val="0"/>
              </w:rPr>
              <w:t xml:space="preserve">, T. and M. Oliva. 1993. Using computer networks to enhance foreign language/culture education. </w:t>
            </w:r>
            <w:r w:rsidRPr="007F4262">
              <w:rPr>
                <w:rFonts w:ascii="Times New Roman" w:eastAsia="Times New Roman" w:hAnsi="Times New Roman" w:cs="Times New Roman"/>
                <w:i/>
                <w:iCs/>
                <w:color w:val="000000"/>
                <w:kern w:val="0"/>
              </w:rPr>
              <w:t>Foreign Language Annals</w:t>
            </w:r>
            <w:r w:rsidRPr="007F4262">
              <w:rPr>
                <w:rFonts w:ascii="Times New Roman" w:eastAsia="Times New Roman" w:hAnsi="Times New Roman" w:cs="Times New Roman"/>
                <w:color w:val="000000"/>
                <w:kern w:val="0"/>
              </w:rPr>
              <w:t xml:space="preserve"> 26(4), 525-534.</w:t>
            </w:r>
          </w:p>
          <w:p w14:paraId="57F78BF1"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proofErr w:type="spellStart"/>
            <w:r w:rsidRPr="007F4262">
              <w:rPr>
                <w:rFonts w:ascii="Times New Roman" w:eastAsia="Times New Roman" w:hAnsi="Times New Roman" w:cs="Times New Roman"/>
                <w:color w:val="000000"/>
                <w:kern w:val="0"/>
              </w:rPr>
              <w:t>Kanno</w:t>
            </w:r>
            <w:proofErr w:type="spellEnd"/>
            <w:r w:rsidRPr="007F4262">
              <w:rPr>
                <w:rFonts w:ascii="Times New Roman" w:eastAsia="Times New Roman" w:hAnsi="Times New Roman" w:cs="Times New Roman"/>
                <w:color w:val="000000"/>
                <w:kern w:val="0"/>
              </w:rPr>
              <w:t xml:space="preserve">, Y. 2000. Bilingualism and identity: The stories of Japanese returnees. </w:t>
            </w:r>
            <w:r w:rsidRPr="007F4262">
              <w:rPr>
                <w:rFonts w:ascii="Times New Roman" w:eastAsia="Times New Roman" w:hAnsi="Times New Roman" w:cs="Times New Roman"/>
                <w:i/>
                <w:iCs/>
                <w:color w:val="000000"/>
                <w:kern w:val="0"/>
              </w:rPr>
              <w:t xml:space="preserve">The International Journal of Bilingual Education and Bilingualism </w:t>
            </w:r>
            <w:r w:rsidRPr="007F4262">
              <w:rPr>
                <w:rFonts w:ascii="Times New Roman" w:eastAsia="Times New Roman" w:hAnsi="Times New Roman" w:cs="Times New Roman"/>
                <w:color w:val="000000"/>
                <w:kern w:val="0"/>
              </w:rPr>
              <w:t>3, 1-18.</w:t>
            </w:r>
          </w:p>
          <w:p w14:paraId="4EC082FA"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b/>
                <w:bCs/>
                <w:color w:val="FF0000"/>
                <w:kern w:val="0"/>
              </w:rPr>
              <w:t> </w:t>
            </w:r>
          </w:p>
          <w:p w14:paraId="4A6D9646"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맑은 고딕" w:hAnsi="Times New Roman" w:cs="Times New Roman"/>
                <w:b/>
                <w:bCs/>
                <w:color w:val="000000"/>
                <w:kern w:val="0"/>
              </w:rPr>
              <w:t>편집된</w:t>
            </w:r>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책의</w:t>
            </w:r>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일부</w:t>
            </w:r>
          </w:p>
          <w:p w14:paraId="692AD305"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proofErr w:type="spellStart"/>
            <w:r w:rsidRPr="007F4262">
              <w:rPr>
                <w:rFonts w:ascii="Times New Roman" w:eastAsia="Times New Roman" w:hAnsi="Times New Roman" w:cs="Times New Roman"/>
                <w:color w:val="000000"/>
                <w:kern w:val="0"/>
              </w:rPr>
              <w:t>Hawisher</w:t>
            </w:r>
            <w:proofErr w:type="spellEnd"/>
            <w:r w:rsidRPr="007F4262">
              <w:rPr>
                <w:rFonts w:ascii="Times New Roman" w:eastAsia="Times New Roman" w:hAnsi="Times New Roman" w:cs="Times New Roman"/>
                <w:color w:val="000000"/>
                <w:kern w:val="0"/>
              </w:rPr>
              <w:t xml:space="preserve">, G. and C. </w:t>
            </w:r>
            <w:proofErr w:type="spellStart"/>
            <w:r w:rsidRPr="007F4262">
              <w:rPr>
                <w:rFonts w:ascii="Times New Roman" w:eastAsia="Times New Roman" w:hAnsi="Times New Roman" w:cs="Times New Roman"/>
                <w:color w:val="000000"/>
                <w:kern w:val="0"/>
              </w:rPr>
              <w:t>Selfe</w:t>
            </w:r>
            <w:proofErr w:type="spellEnd"/>
            <w:r w:rsidRPr="007F4262">
              <w:rPr>
                <w:rFonts w:ascii="Times New Roman" w:eastAsia="Times New Roman" w:hAnsi="Times New Roman" w:cs="Times New Roman"/>
                <w:color w:val="000000"/>
                <w:kern w:val="0"/>
              </w:rPr>
              <w:t xml:space="preserve">. 2000. Conclusion: Inventing postmodern identities: Hybrid and transgressive literacy practices on the web. In G. </w:t>
            </w:r>
            <w:proofErr w:type="spellStart"/>
            <w:r w:rsidRPr="007F4262">
              <w:rPr>
                <w:rFonts w:ascii="Times New Roman" w:eastAsia="Times New Roman" w:hAnsi="Times New Roman" w:cs="Times New Roman"/>
                <w:color w:val="000000"/>
                <w:kern w:val="0"/>
              </w:rPr>
              <w:t>Hawisher</w:t>
            </w:r>
            <w:proofErr w:type="spellEnd"/>
            <w:r w:rsidRPr="007F4262">
              <w:rPr>
                <w:rFonts w:ascii="Times New Roman" w:eastAsia="Times New Roman" w:hAnsi="Times New Roman" w:cs="Times New Roman"/>
                <w:color w:val="000000"/>
                <w:kern w:val="0"/>
              </w:rPr>
              <w:t xml:space="preserve">, ed., </w:t>
            </w:r>
            <w:r w:rsidRPr="007F4262">
              <w:rPr>
                <w:rFonts w:ascii="Times New Roman" w:eastAsia="Times New Roman" w:hAnsi="Times New Roman" w:cs="Times New Roman"/>
                <w:i/>
                <w:iCs/>
                <w:color w:val="000000"/>
                <w:kern w:val="0"/>
              </w:rPr>
              <w:t>Global Literacies and the World-Wide Web</w:t>
            </w:r>
            <w:r w:rsidRPr="007F4262">
              <w:rPr>
                <w:rFonts w:ascii="Times New Roman" w:eastAsia="Times New Roman" w:hAnsi="Times New Roman" w:cs="Times New Roman"/>
                <w:color w:val="000000"/>
                <w:kern w:val="0"/>
              </w:rPr>
              <w:t>, 277-289. London: Routledge.</w:t>
            </w:r>
          </w:p>
          <w:p w14:paraId="2AEE4D9F"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xml:space="preserve">Yoshida, M., C. Nakao and I. Ortega-Santos. 2014. The syntax of ellipsis and related phenomena. In A. Carnie, Y. Sato and D. Siddiqi, eds., </w:t>
            </w:r>
            <w:r w:rsidRPr="007F4262">
              <w:rPr>
                <w:rFonts w:ascii="Times New Roman" w:eastAsia="Times New Roman" w:hAnsi="Times New Roman" w:cs="Times New Roman"/>
                <w:i/>
                <w:iCs/>
                <w:color w:val="000000"/>
                <w:kern w:val="0"/>
              </w:rPr>
              <w:t xml:space="preserve">The Routledge Handbook of Syntax, </w:t>
            </w:r>
            <w:r w:rsidRPr="007F4262">
              <w:rPr>
                <w:rFonts w:ascii="Times New Roman" w:eastAsia="Times New Roman" w:hAnsi="Times New Roman" w:cs="Times New Roman"/>
                <w:color w:val="000000"/>
                <w:kern w:val="0"/>
              </w:rPr>
              <w:t>192-213. New York: Routledge.</w:t>
            </w:r>
          </w:p>
          <w:p w14:paraId="13248855"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w:t>
            </w:r>
          </w:p>
          <w:p w14:paraId="7B8EE7DD"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맑은 고딕" w:hAnsi="Times New Roman" w:cs="Times New Roman"/>
                <w:b/>
                <w:bCs/>
                <w:color w:val="000000"/>
                <w:kern w:val="0"/>
              </w:rPr>
              <w:t>영어</w:t>
            </w:r>
            <w:r w:rsidRPr="007F4262">
              <w:rPr>
                <w:rFonts w:ascii="Times New Roman" w:eastAsia="Times New Roman" w:hAnsi="Times New Roman" w:cs="Times New Roman"/>
                <w:b/>
                <w:bCs/>
                <w:color w:val="000000"/>
                <w:kern w:val="0"/>
              </w:rPr>
              <w:t xml:space="preserve"> </w:t>
            </w:r>
            <w:proofErr w:type="spellStart"/>
            <w:r w:rsidRPr="007F4262">
              <w:rPr>
                <w:rFonts w:ascii="Times New Roman" w:eastAsia="맑은 고딕" w:hAnsi="Times New Roman" w:cs="Times New Roman"/>
                <w:b/>
                <w:bCs/>
                <w:color w:val="000000"/>
                <w:kern w:val="0"/>
              </w:rPr>
              <w:t>프로시딩즈</w:t>
            </w:r>
            <w:proofErr w:type="spellEnd"/>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일부</w:t>
            </w:r>
          </w:p>
          <w:p w14:paraId="3461F1F6"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xml:space="preserve">Nakao, C., M. Yoshida and I. Ortega-Santos. 2012. On the syntax of </w:t>
            </w:r>
            <w:r w:rsidRPr="007F4262">
              <w:rPr>
                <w:rFonts w:ascii="Times New Roman" w:eastAsia="Times New Roman" w:hAnsi="Times New Roman" w:cs="Times New Roman"/>
                <w:i/>
                <w:iCs/>
                <w:color w:val="000000"/>
                <w:kern w:val="0"/>
              </w:rPr>
              <w:t>why</w:t>
            </w:r>
            <w:r w:rsidRPr="007F4262">
              <w:rPr>
                <w:rFonts w:ascii="Times New Roman" w:eastAsia="Times New Roman" w:hAnsi="Times New Roman" w:cs="Times New Roman"/>
                <w:color w:val="000000"/>
                <w:kern w:val="0"/>
              </w:rPr>
              <w:t xml:space="preserve">-stripping. </w:t>
            </w:r>
            <w:r w:rsidRPr="007F4262">
              <w:rPr>
                <w:rFonts w:ascii="Times New Roman" w:eastAsia="Times New Roman" w:hAnsi="Times New Roman" w:cs="Times New Roman"/>
                <w:i/>
                <w:iCs/>
                <w:color w:val="000000"/>
                <w:kern w:val="0"/>
              </w:rPr>
              <w:t>Proceedings of the 30</w:t>
            </w:r>
            <w:r w:rsidRPr="007F4262">
              <w:rPr>
                <w:rFonts w:ascii="Times New Roman" w:eastAsia="Times New Roman" w:hAnsi="Times New Roman" w:cs="Times New Roman"/>
                <w:i/>
                <w:iCs/>
                <w:color w:val="000000"/>
                <w:kern w:val="0"/>
                <w:vertAlign w:val="superscript"/>
              </w:rPr>
              <w:t>th</w:t>
            </w:r>
            <w:r w:rsidRPr="007F4262">
              <w:rPr>
                <w:rFonts w:ascii="Times New Roman" w:eastAsia="Times New Roman" w:hAnsi="Times New Roman" w:cs="Times New Roman"/>
                <w:i/>
                <w:iCs/>
                <w:color w:val="000000"/>
                <w:kern w:val="0"/>
              </w:rPr>
              <w:t xml:space="preserve"> West Coast Conference on Formal Linguistics</w:t>
            </w:r>
            <w:r w:rsidRPr="007F4262">
              <w:rPr>
                <w:rFonts w:ascii="Times New Roman" w:eastAsia="Times New Roman" w:hAnsi="Times New Roman" w:cs="Times New Roman"/>
                <w:color w:val="000000"/>
                <w:kern w:val="0"/>
              </w:rPr>
              <w:t>, 270-280.</w:t>
            </w:r>
          </w:p>
          <w:p w14:paraId="2C8C3AC4"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xml:space="preserve">Rosen, C. 1976. Guess what about. In </w:t>
            </w:r>
            <w:r w:rsidRPr="007F4262">
              <w:rPr>
                <w:rFonts w:ascii="Times New Roman" w:eastAsia="Times New Roman" w:hAnsi="Times New Roman" w:cs="Times New Roman"/>
                <w:i/>
                <w:iCs/>
                <w:color w:val="000000"/>
                <w:kern w:val="0"/>
              </w:rPr>
              <w:t>Proceedings of the</w:t>
            </w:r>
            <w:r w:rsidRPr="007F4262">
              <w:rPr>
                <w:rFonts w:ascii="Times New Roman" w:eastAsia="Times New Roman" w:hAnsi="Times New Roman" w:cs="Times New Roman"/>
                <w:color w:val="000000"/>
                <w:kern w:val="0"/>
              </w:rPr>
              <w:t xml:space="preserve"> </w:t>
            </w:r>
            <w:r w:rsidRPr="007F4262">
              <w:rPr>
                <w:rFonts w:ascii="Times New Roman" w:eastAsia="Times New Roman" w:hAnsi="Times New Roman" w:cs="Times New Roman"/>
                <w:i/>
                <w:iCs/>
                <w:color w:val="000000"/>
                <w:kern w:val="0"/>
              </w:rPr>
              <w:t>North East Linguistic Society</w:t>
            </w:r>
            <w:r w:rsidRPr="007F4262">
              <w:rPr>
                <w:rFonts w:ascii="Times New Roman" w:eastAsia="Times New Roman" w:hAnsi="Times New Roman" w:cs="Times New Roman"/>
                <w:color w:val="000000"/>
                <w:kern w:val="0"/>
              </w:rPr>
              <w:t xml:space="preserve"> </w:t>
            </w:r>
            <w:r w:rsidRPr="007F4262">
              <w:rPr>
                <w:rFonts w:ascii="Times New Roman" w:eastAsia="Times New Roman" w:hAnsi="Times New Roman" w:cs="Times New Roman"/>
                <w:i/>
                <w:iCs/>
                <w:color w:val="000000"/>
                <w:kern w:val="0"/>
              </w:rPr>
              <w:t>6</w:t>
            </w:r>
            <w:r w:rsidRPr="007F4262">
              <w:rPr>
                <w:rFonts w:ascii="Times New Roman" w:eastAsia="Times New Roman" w:hAnsi="Times New Roman" w:cs="Times New Roman"/>
                <w:color w:val="000000"/>
                <w:kern w:val="0"/>
              </w:rPr>
              <w:t>, 205-211.</w:t>
            </w:r>
          </w:p>
          <w:p w14:paraId="1AB74739"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w:t>
            </w:r>
          </w:p>
          <w:p w14:paraId="04341D44"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맑은 고딕" w:hAnsi="Times New Roman" w:cs="Times New Roman"/>
                <w:b/>
                <w:bCs/>
                <w:color w:val="000000"/>
                <w:kern w:val="0"/>
              </w:rPr>
              <w:t>학술대회</w:t>
            </w:r>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발표</w:t>
            </w:r>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논문</w:t>
            </w:r>
            <w:r w:rsidRPr="007F4262">
              <w:rPr>
                <w:rFonts w:ascii="Times New Roman" w:eastAsia="Times New Roman" w:hAnsi="Times New Roman" w:cs="Times New Roman"/>
                <w:b/>
                <w:bCs/>
                <w:color w:val="000000"/>
                <w:kern w:val="0"/>
              </w:rPr>
              <w:t>/</w:t>
            </w:r>
            <w:r w:rsidRPr="007F4262">
              <w:rPr>
                <w:rFonts w:ascii="Times New Roman" w:eastAsia="맑은 고딕" w:hAnsi="Times New Roman" w:cs="Times New Roman"/>
                <w:b/>
                <w:bCs/>
                <w:color w:val="000000"/>
                <w:kern w:val="0"/>
              </w:rPr>
              <w:t>논문집</w:t>
            </w:r>
          </w:p>
          <w:p w14:paraId="5E537F16"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b/>
                <w:bCs/>
                <w:color w:val="FF0000"/>
                <w:kern w:val="0"/>
              </w:rPr>
              <w:t xml:space="preserve">Ross, J. R. 1969. Guess who? In </w:t>
            </w:r>
            <w:r w:rsidRPr="007F4262">
              <w:rPr>
                <w:rFonts w:ascii="Times New Roman" w:eastAsia="Times New Roman" w:hAnsi="Times New Roman" w:cs="Times New Roman"/>
                <w:b/>
                <w:bCs/>
                <w:i/>
                <w:iCs/>
                <w:color w:val="FF0000"/>
                <w:kern w:val="0"/>
              </w:rPr>
              <w:t>Papers from the 5th Regional Meeting of the Chicago Linguistic Society</w:t>
            </w:r>
            <w:r w:rsidRPr="007F4262">
              <w:rPr>
                <w:rFonts w:ascii="Times New Roman" w:eastAsia="Times New Roman" w:hAnsi="Times New Roman" w:cs="Times New Roman"/>
                <w:b/>
                <w:bCs/>
                <w:color w:val="FF0000"/>
                <w:kern w:val="0"/>
              </w:rPr>
              <w:t>, 252-286.</w:t>
            </w:r>
          </w:p>
          <w:p w14:paraId="443F5079"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xml:space="preserve">Stowell, T. 1986. </w:t>
            </w:r>
            <w:r w:rsidRPr="007F4262">
              <w:rPr>
                <w:rFonts w:ascii="Times New Roman" w:eastAsia="Times New Roman" w:hAnsi="Times New Roman" w:cs="Times New Roman"/>
                <w:i/>
                <w:iCs/>
                <w:color w:val="000000"/>
                <w:kern w:val="0"/>
              </w:rPr>
              <w:t>The relation between S-structure and the mapping from D-structure to logical form</w:t>
            </w:r>
            <w:r w:rsidRPr="007F4262">
              <w:rPr>
                <w:rFonts w:ascii="Times New Roman" w:eastAsia="Times New Roman" w:hAnsi="Times New Roman" w:cs="Times New Roman"/>
                <w:color w:val="000000"/>
                <w:kern w:val="0"/>
              </w:rPr>
              <w:t>. Paper presented at the Princeton Workshop on Comparative Grammar.</w:t>
            </w:r>
          </w:p>
          <w:p w14:paraId="4BFF17DC"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w:t>
            </w:r>
          </w:p>
          <w:p w14:paraId="14432DF6"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w:t>
            </w:r>
          </w:p>
          <w:p w14:paraId="70470471"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맑은 고딕" w:hAnsi="Times New Roman" w:cs="Times New Roman"/>
                <w:b/>
                <w:bCs/>
                <w:color w:val="000000"/>
                <w:kern w:val="0"/>
              </w:rPr>
              <w:lastRenderedPageBreak/>
              <w:t>학위</w:t>
            </w:r>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논문</w:t>
            </w:r>
          </w:p>
          <w:p w14:paraId="6F82473A"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xml:space="preserve">Romero, M. 1998. </w:t>
            </w:r>
            <w:r w:rsidRPr="007F4262">
              <w:rPr>
                <w:rFonts w:ascii="Times New Roman" w:eastAsia="Times New Roman" w:hAnsi="Times New Roman" w:cs="Times New Roman"/>
                <w:i/>
                <w:iCs/>
                <w:color w:val="000000"/>
                <w:kern w:val="0"/>
              </w:rPr>
              <w:t>Focus and Reconstruction Effects in WH-phrases.</w:t>
            </w:r>
            <w:r w:rsidRPr="007F4262">
              <w:rPr>
                <w:rFonts w:ascii="Times New Roman" w:eastAsia="Times New Roman" w:hAnsi="Times New Roman" w:cs="Times New Roman"/>
                <w:color w:val="000000"/>
                <w:kern w:val="0"/>
              </w:rPr>
              <w:t xml:space="preserve"> Doctoral dissertation, University of Massachusetts, Amherst, MA, USA.</w:t>
            </w:r>
          </w:p>
          <w:p w14:paraId="73F376BA"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b/>
                <w:bCs/>
                <w:color w:val="FF0000"/>
                <w:kern w:val="0"/>
              </w:rPr>
              <w:t> </w:t>
            </w:r>
          </w:p>
          <w:p w14:paraId="5E1EA4BF"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color w:val="000000"/>
                <w:kern w:val="0"/>
              </w:rPr>
              <w:t xml:space="preserve">Romero, M. 1998. </w:t>
            </w:r>
            <w:r w:rsidRPr="007F4262">
              <w:rPr>
                <w:rFonts w:ascii="Times New Roman" w:eastAsia="Times New Roman" w:hAnsi="Times New Roman" w:cs="Times New Roman"/>
                <w:i/>
                <w:iCs/>
                <w:color w:val="000000"/>
                <w:kern w:val="0"/>
              </w:rPr>
              <w:t>Focus and Reconstruction Effects in WH-phrases.</w:t>
            </w:r>
            <w:r w:rsidRPr="007F4262">
              <w:rPr>
                <w:rFonts w:ascii="Times New Roman" w:eastAsia="Times New Roman" w:hAnsi="Times New Roman" w:cs="Times New Roman"/>
                <w:color w:val="000000"/>
                <w:kern w:val="0"/>
              </w:rPr>
              <w:t xml:space="preserve"> Master’s thesis, University of Massachusetts, Amherst, MA, USA.</w:t>
            </w:r>
          </w:p>
          <w:p w14:paraId="58A311DF"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r w:rsidRPr="007F4262">
              <w:rPr>
                <w:rFonts w:ascii="Times New Roman" w:eastAsia="Times New Roman" w:hAnsi="Times New Roman" w:cs="Times New Roman"/>
                <w:b/>
                <w:bCs/>
                <w:color w:val="FF0000"/>
                <w:kern w:val="0"/>
              </w:rPr>
              <w:t> </w:t>
            </w:r>
          </w:p>
          <w:p w14:paraId="02F173BA" w14:textId="77777777" w:rsidR="007F4262" w:rsidRPr="007F4262" w:rsidRDefault="007F4262" w:rsidP="007F4262">
            <w:pPr>
              <w:widowControl/>
              <w:wordWrap/>
              <w:autoSpaceDE/>
              <w:autoSpaceDN/>
              <w:spacing w:before="240" w:after="240"/>
              <w:ind w:left="600" w:hanging="600"/>
              <w:rPr>
                <w:rFonts w:ascii="Times New Roman" w:eastAsia="Times New Roman" w:hAnsi="Times New Roman" w:cs="Times New Roman"/>
                <w:kern w:val="0"/>
                <w:sz w:val="24"/>
              </w:rPr>
            </w:pPr>
            <w:proofErr w:type="spellStart"/>
            <w:r w:rsidRPr="007F4262">
              <w:rPr>
                <w:rFonts w:ascii="Times New Roman" w:eastAsia="맑은 고딕" w:hAnsi="Times New Roman" w:cs="Times New Roman"/>
                <w:b/>
                <w:bCs/>
                <w:color w:val="000000"/>
                <w:kern w:val="0"/>
              </w:rPr>
              <w:t>미출판</w:t>
            </w:r>
            <w:proofErr w:type="spellEnd"/>
            <w:r w:rsidRPr="007F4262">
              <w:rPr>
                <w:rFonts w:ascii="Times New Roman" w:eastAsia="Times New Roman" w:hAnsi="Times New Roman" w:cs="Times New Roman"/>
                <w:b/>
                <w:bCs/>
                <w:color w:val="000000"/>
                <w:kern w:val="0"/>
              </w:rPr>
              <w:t xml:space="preserve"> </w:t>
            </w:r>
            <w:r w:rsidRPr="007F4262">
              <w:rPr>
                <w:rFonts w:ascii="Times New Roman" w:eastAsia="맑은 고딕" w:hAnsi="Times New Roman" w:cs="Times New Roman"/>
                <w:b/>
                <w:bCs/>
                <w:color w:val="000000"/>
                <w:kern w:val="0"/>
              </w:rPr>
              <w:t>원고</w:t>
            </w:r>
          </w:p>
          <w:p w14:paraId="2A9B1F50" w14:textId="03F166A3" w:rsidR="007F4262" w:rsidRPr="007F4262" w:rsidRDefault="007F4262" w:rsidP="007F4262">
            <w:pPr>
              <w:rPr>
                <w:rFonts w:ascii="Times New Roman" w:eastAsia="한컴바탕" w:hAnsi="Times New Roman"/>
              </w:rPr>
            </w:pPr>
            <w:r w:rsidRPr="007F4262">
              <w:rPr>
                <w:rFonts w:ascii="Times New Roman" w:eastAsia="Times New Roman" w:hAnsi="Times New Roman" w:cs="Times New Roman"/>
                <w:color w:val="000000"/>
                <w:kern w:val="0"/>
                <w:sz w:val="22"/>
              </w:rPr>
              <w:t xml:space="preserve">Weir, A. 2014. </w:t>
            </w:r>
            <w:r w:rsidRPr="007F4262">
              <w:rPr>
                <w:rFonts w:ascii="Times New Roman" w:eastAsia="Times New Roman" w:hAnsi="Times New Roman" w:cs="Times New Roman"/>
                <w:i/>
                <w:iCs/>
                <w:color w:val="000000"/>
                <w:kern w:val="0"/>
                <w:sz w:val="22"/>
              </w:rPr>
              <w:t>Why</w:t>
            </w:r>
            <w:r w:rsidRPr="007F4262">
              <w:rPr>
                <w:rFonts w:ascii="Times New Roman" w:eastAsia="Times New Roman" w:hAnsi="Times New Roman" w:cs="Times New Roman"/>
                <w:color w:val="000000"/>
                <w:kern w:val="0"/>
                <w:sz w:val="22"/>
              </w:rPr>
              <w:t>-stripping targets voice phrase. Ms., University of Mass. Amherst.</w:t>
            </w:r>
          </w:p>
        </w:tc>
      </w:tr>
    </w:tbl>
    <w:p w14:paraId="647A6EB0" w14:textId="77777777" w:rsidR="006F0EB8" w:rsidRPr="006F0EB8" w:rsidRDefault="006F0EB8" w:rsidP="006F0EB8">
      <w:pPr>
        <w:wordWrap/>
        <w:spacing w:after="0" w:line="295" w:lineRule="auto"/>
        <w:ind w:left="600" w:hanging="600"/>
        <w:jc w:val="both"/>
        <w:textAlignment w:val="baseline"/>
        <w:rPr>
          <w:rFonts w:ascii="Times New Roman" w:eastAsia="굴림" w:hAnsi="Times New Roman" w:cs="Times New Roman"/>
          <w:color w:val="000000"/>
          <w:kern w:val="0"/>
          <w:sz w:val="20"/>
          <w:szCs w:val="20"/>
          <w14:ligatures w14:val="none"/>
        </w:rPr>
      </w:pPr>
    </w:p>
    <w:p w14:paraId="47F54714" w14:textId="77777777" w:rsidR="006F0EB8" w:rsidRPr="006F0EB8" w:rsidRDefault="006F0EB8" w:rsidP="006F0EB8">
      <w:pPr>
        <w:wordWrap/>
        <w:snapToGrid w:val="0"/>
        <w:spacing w:after="0" w:line="264" w:lineRule="auto"/>
        <w:textAlignment w:val="baseline"/>
        <w:rPr>
          <w:rFonts w:ascii="Times New Roman" w:eastAsia="굴림" w:hAnsi="Times New Roman" w:cs="Times New Roman"/>
          <w:color w:val="000000"/>
          <w:kern w:val="0"/>
          <w:sz w:val="18"/>
          <w:szCs w:val="18"/>
          <w14:ligatures w14:val="none"/>
        </w:rPr>
      </w:pPr>
      <w:r w:rsidRPr="006F0EB8">
        <w:rPr>
          <w:rFonts w:ascii="Times New Roman" w:eastAsia="한컴바탕" w:hAnsi="Times New Roman" w:cs="Times New Roman"/>
          <w:color w:val="000000"/>
          <w:kern w:val="0"/>
          <w:sz w:val="18"/>
          <w:szCs w:val="18"/>
          <w14:ligatures w14:val="none"/>
        </w:rPr>
        <w:t>Examples in: English</w:t>
      </w:r>
    </w:p>
    <w:p w14:paraId="27B4AEBF" w14:textId="77777777" w:rsidR="006F0EB8" w:rsidRPr="006F0EB8" w:rsidRDefault="006F0EB8" w:rsidP="006F0EB8">
      <w:pPr>
        <w:wordWrap/>
        <w:snapToGrid w:val="0"/>
        <w:spacing w:after="0" w:line="264" w:lineRule="auto"/>
        <w:textAlignment w:val="baseline"/>
        <w:rPr>
          <w:rFonts w:ascii="Times New Roman" w:eastAsia="굴림" w:hAnsi="Times New Roman" w:cs="Times New Roman"/>
          <w:color w:val="000000"/>
          <w:kern w:val="0"/>
          <w:sz w:val="18"/>
          <w:szCs w:val="18"/>
          <w14:ligatures w14:val="none"/>
        </w:rPr>
      </w:pPr>
      <w:r w:rsidRPr="006F0EB8">
        <w:rPr>
          <w:rFonts w:ascii="Times New Roman" w:eastAsia="한컴바탕" w:hAnsi="Times New Roman" w:cs="Times New Roman"/>
          <w:color w:val="000000"/>
          <w:kern w:val="0"/>
          <w:sz w:val="18"/>
          <w:szCs w:val="18"/>
          <w14:ligatures w14:val="none"/>
        </w:rPr>
        <w:t>Applicable Languages: English</w:t>
      </w:r>
    </w:p>
    <w:p w14:paraId="59A09F1D" w14:textId="36967139" w:rsidR="006F0EB8" w:rsidRPr="00B02230" w:rsidRDefault="006F0EB8" w:rsidP="006F0EB8">
      <w:pPr>
        <w:wordWrap/>
        <w:snapToGrid w:val="0"/>
        <w:spacing w:after="0" w:line="264" w:lineRule="auto"/>
        <w:textAlignment w:val="baseline"/>
        <w:rPr>
          <w:rFonts w:ascii="Times New Roman" w:eastAsia="굴림" w:hAnsi="Times New Roman" w:cs="Times New Roman"/>
          <w:b/>
          <w:bCs/>
          <w:color w:val="000000"/>
          <w:kern w:val="0"/>
          <w:sz w:val="18"/>
          <w:szCs w:val="18"/>
          <w14:ligatures w14:val="none"/>
        </w:rPr>
      </w:pPr>
      <w:r w:rsidRPr="006F0EB8">
        <w:rPr>
          <w:rFonts w:ascii="Times New Roman" w:eastAsia="한컴바탕" w:hAnsi="Times New Roman" w:cs="Times New Roman"/>
          <w:color w:val="000000"/>
          <w:kern w:val="0"/>
          <w:sz w:val="18"/>
          <w:szCs w:val="18"/>
          <w14:ligatures w14:val="none"/>
        </w:rPr>
        <w:t>Applicable Level: Tertiary</w:t>
      </w:r>
      <w:r w:rsidR="00B02230">
        <w:rPr>
          <w:rFonts w:ascii="Times New Roman" w:eastAsia="한컴바탕" w:hAnsi="Times New Roman" w:cs="Times New Roman" w:hint="eastAsia"/>
          <w:color w:val="000000"/>
          <w:kern w:val="0"/>
          <w:sz w:val="18"/>
          <w:szCs w:val="18"/>
          <w14:ligatures w14:val="none"/>
        </w:rPr>
        <w:t xml:space="preserve"> </w:t>
      </w:r>
      <w:r w:rsidR="00B02230" w:rsidRPr="00B02230">
        <w:rPr>
          <w:rFonts w:ascii="Times New Roman" w:eastAsia="한컴바탕" w:hAnsi="Times New Roman" w:cs="Times New Roman" w:hint="eastAsia"/>
          <w:b/>
          <w:bCs/>
          <w:color w:val="0070C0"/>
          <w:kern w:val="0"/>
          <w:sz w:val="18"/>
          <w:szCs w:val="18"/>
          <w14:ligatures w14:val="none"/>
        </w:rPr>
        <w:t>(9pt)</w:t>
      </w:r>
    </w:p>
    <w:bookmarkEnd w:id="0"/>
    <w:p w14:paraId="4D3013C0" w14:textId="77777777" w:rsidR="0044454F" w:rsidRDefault="0044454F">
      <w:pPr>
        <w:rPr>
          <w:rFonts w:ascii="Times New Roman" w:eastAsia="한컴바탕" w:hAnsi="Times New Roman"/>
        </w:rPr>
      </w:pPr>
    </w:p>
    <w:p w14:paraId="7BAA7C86" w14:textId="4B68C13D" w:rsidR="00EB55AB" w:rsidRPr="00E6266D" w:rsidRDefault="00EB55AB" w:rsidP="00EB55AB">
      <w:pPr>
        <w:wordWrap/>
        <w:spacing w:after="0" w:line="264" w:lineRule="auto"/>
        <w:textAlignment w:val="baseline"/>
        <w:rPr>
          <w:rFonts w:ascii="Times New Roman" w:eastAsia="굴림" w:hAnsi="Times New Roman" w:cs="Times New Roman"/>
          <w:color w:val="000000"/>
          <w:kern w:val="0"/>
          <w:sz w:val="18"/>
          <w:szCs w:val="18"/>
        </w:rPr>
      </w:pPr>
      <w:commentRangeStart w:id="18"/>
      <w:r>
        <w:rPr>
          <w:rFonts w:ascii="Times New Roman" w:eastAsia="한컴바탕" w:hAnsi="Times New Roman" w:cs="Times New Roman"/>
          <w:color w:val="000000"/>
          <w:kern w:val="0"/>
          <w:sz w:val="18"/>
          <w:szCs w:val="18"/>
        </w:rPr>
        <w:t>Hon</w:t>
      </w:r>
      <w:commentRangeEnd w:id="18"/>
      <w:r w:rsidR="00514C5A">
        <w:rPr>
          <w:rStyle w:val="af2"/>
        </w:rPr>
        <w:commentReference w:id="18"/>
      </w:r>
      <w:r>
        <w:rPr>
          <w:rFonts w:ascii="Times New Roman" w:eastAsia="한컴바탕" w:hAnsi="Times New Roman" w:cs="Times New Roman"/>
          <w:color w:val="000000"/>
          <w:kern w:val="0"/>
          <w:sz w:val="18"/>
          <w:szCs w:val="18"/>
        </w:rPr>
        <w:t>g</w:t>
      </w:r>
      <w:r>
        <w:rPr>
          <w:rFonts w:ascii="Times New Roman" w:eastAsia="한컴바탕" w:hAnsi="Times New Roman" w:cs="Times New Roman" w:hint="eastAsia"/>
          <w:color w:val="000000"/>
          <w:kern w:val="0"/>
          <w:sz w:val="18"/>
          <w:szCs w:val="18"/>
        </w:rPr>
        <w:t xml:space="preserve">, </w:t>
      </w:r>
      <w:proofErr w:type="spellStart"/>
      <w:r>
        <w:rPr>
          <w:rFonts w:ascii="Times New Roman" w:eastAsia="한컴바탕" w:hAnsi="Times New Roman" w:cs="Times New Roman"/>
          <w:color w:val="000000"/>
          <w:kern w:val="0"/>
          <w:sz w:val="18"/>
          <w:szCs w:val="18"/>
        </w:rPr>
        <w:t>Gildong</w:t>
      </w:r>
      <w:proofErr w:type="spellEnd"/>
      <w:r>
        <w:rPr>
          <w:rFonts w:ascii="Times New Roman" w:eastAsia="한컴바탕" w:hAnsi="Times New Roman" w:cs="Times New Roman"/>
          <w:color w:val="000000"/>
          <w:kern w:val="0"/>
          <w:sz w:val="18"/>
          <w:szCs w:val="18"/>
        </w:rPr>
        <w:t xml:space="preserve"> (</w:t>
      </w:r>
      <w:r>
        <w:rPr>
          <w:rFonts w:ascii="Times New Roman" w:eastAsia="한컴바탕" w:hAnsi="Times New Roman" w:cs="Times New Roman" w:hint="eastAsia"/>
          <w:color w:val="000000"/>
          <w:kern w:val="0"/>
          <w:sz w:val="18"/>
          <w:szCs w:val="18"/>
        </w:rPr>
        <w:t>First</w:t>
      </w:r>
      <w:r>
        <w:rPr>
          <w:rFonts w:ascii="Times New Roman" w:eastAsia="한컴바탕" w:hAnsi="Times New Roman" w:cs="Times New Roman"/>
          <w:color w:val="000000"/>
          <w:kern w:val="0"/>
          <w:sz w:val="18"/>
          <w:szCs w:val="18"/>
        </w:rPr>
        <w:t xml:space="preserve"> author)</w:t>
      </w:r>
    </w:p>
    <w:p w14:paraId="33BF1F33" w14:textId="77777777" w:rsidR="002632F5" w:rsidRDefault="00EB55AB" w:rsidP="00EB55AB">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hint="eastAsia"/>
          <w:color w:val="000000"/>
          <w:kern w:val="0"/>
          <w:sz w:val="18"/>
          <w:szCs w:val="18"/>
        </w:rPr>
        <w:t>Professor</w:t>
      </w:r>
    </w:p>
    <w:p w14:paraId="56782B25" w14:textId="4C4C2994" w:rsidR="00EB55AB" w:rsidRDefault="00EB55AB" w:rsidP="00EB55AB">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hint="eastAsia"/>
          <w:color w:val="000000"/>
          <w:kern w:val="0"/>
          <w:sz w:val="18"/>
          <w:szCs w:val="18"/>
        </w:rPr>
        <w:t xml:space="preserve">Department of </w:t>
      </w:r>
      <w:r w:rsidR="002632F5">
        <w:rPr>
          <w:rFonts w:ascii="Times New Roman" w:eastAsia="한컴바탕" w:hAnsi="Times New Roman" w:cs="Times New Roman"/>
          <w:color w:val="000000"/>
          <w:kern w:val="0"/>
          <w:sz w:val="18"/>
          <w:szCs w:val="18"/>
        </w:rPr>
        <w:t>ABC</w:t>
      </w:r>
    </w:p>
    <w:p w14:paraId="20E3FC44" w14:textId="5579F8E3" w:rsidR="002632F5" w:rsidRDefault="002632F5" w:rsidP="00EB55AB">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color w:val="000000"/>
          <w:kern w:val="0"/>
          <w:sz w:val="18"/>
          <w:szCs w:val="18"/>
        </w:rPr>
        <w:t>ABC University</w:t>
      </w:r>
    </w:p>
    <w:p w14:paraId="56535BCB" w14:textId="77777777" w:rsidR="00EB55AB" w:rsidRPr="00E6266D" w:rsidRDefault="00EB55AB" w:rsidP="00EB55AB">
      <w:pPr>
        <w:wordWrap/>
        <w:spacing w:after="0" w:line="264" w:lineRule="auto"/>
        <w:textAlignment w:val="baseline"/>
        <w:rPr>
          <w:rFonts w:ascii="Times New Roman" w:eastAsia="굴림" w:hAnsi="Times New Roman" w:cs="Times New Roman"/>
          <w:color w:val="000000"/>
          <w:kern w:val="0"/>
          <w:sz w:val="18"/>
          <w:szCs w:val="18"/>
        </w:rPr>
      </w:pPr>
      <w:r w:rsidRPr="00E6266D">
        <w:rPr>
          <w:rFonts w:ascii="Times New Roman" w:eastAsia="한컴바탕" w:hAnsi="Times New Roman" w:cs="Times New Roman"/>
          <w:color w:val="000000"/>
          <w:kern w:val="0"/>
          <w:sz w:val="18"/>
          <w:szCs w:val="18"/>
        </w:rPr>
        <w:t xml:space="preserve">Email: </w:t>
      </w:r>
      <w:r>
        <w:rPr>
          <w:rFonts w:ascii="Times New Roman" w:eastAsia="한컴바탕" w:hAnsi="Times New Roman" w:cs="Times New Roman"/>
          <w:color w:val="000000"/>
          <w:kern w:val="0"/>
          <w:sz w:val="18"/>
          <w:szCs w:val="18"/>
        </w:rPr>
        <w:t>abc</w:t>
      </w:r>
      <w:r w:rsidRPr="00E6266D">
        <w:rPr>
          <w:rFonts w:ascii="Times New Roman" w:eastAsia="한컴바탕" w:hAnsi="Times New Roman" w:cs="Times New Roman"/>
          <w:color w:val="000000"/>
          <w:kern w:val="0"/>
          <w:sz w:val="18"/>
          <w:szCs w:val="18"/>
        </w:rPr>
        <w:t>@</w:t>
      </w:r>
      <w:r>
        <w:rPr>
          <w:rFonts w:ascii="Times New Roman" w:eastAsia="한컴바탕" w:hAnsi="Times New Roman" w:cs="Times New Roman"/>
          <w:color w:val="000000"/>
          <w:kern w:val="0"/>
          <w:sz w:val="18"/>
          <w:szCs w:val="18"/>
        </w:rPr>
        <w:t>abc</w:t>
      </w:r>
      <w:r w:rsidRPr="00E6266D">
        <w:rPr>
          <w:rFonts w:ascii="Times New Roman" w:eastAsia="한컴바탕" w:hAnsi="Times New Roman" w:cs="Times New Roman"/>
          <w:color w:val="000000"/>
          <w:kern w:val="0"/>
          <w:sz w:val="18"/>
          <w:szCs w:val="18"/>
        </w:rPr>
        <w:t xml:space="preserve">.com </w:t>
      </w:r>
    </w:p>
    <w:p w14:paraId="56F556C2" w14:textId="77777777" w:rsidR="00EB55AB" w:rsidRPr="00E6266D" w:rsidRDefault="00EB55AB" w:rsidP="00EB55AB">
      <w:pPr>
        <w:wordWrap/>
        <w:spacing w:after="0" w:line="264" w:lineRule="auto"/>
        <w:textAlignment w:val="baseline"/>
        <w:rPr>
          <w:rFonts w:ascii="Times New Roman" w:eastAsia="굴림" w:hAnsi="Times New Roman" w:cs="Times New Roman"/>
          <w:color w:val="000000"/>
          <w:kern w:val="0"/>
          <w:sz w:val="18"/>
          <w:szCs w:val="18"/>
        </w:rPr>
      </w:pPr>
    </w:p>
    <w:p w14:paraId="1D0E2C6B" w14:textId="474CCFD1" w:rsidR="00EB55AB" w:rsidRPr="00E6266D" w:rsidRDefault="002632F5" w:rsidP="00EB55AB">
      <w:pPr>
        <w:wordWrap/>
        <w:spacing w:after="0" w:line="264" w:lineRule="auto"/>
        <w:textAlignment w:val="baseline"/>
        <w:rPr>
          <w:rFonts w:ascii="Times New Roman" w:eastAsia="굴림" w:hAnsi="Times New Roman" w:cs="Times New Roman"/>
          <w:color w:val="000000"/>
          <w:kern w:val="0"/>
          <w:sz w:val="18"/>
          <w:szCs w:val="18"/>
        </w:rPr>
      </w:pPr>
      <w:r>
        <w:rPr>
          <w:rFonts w:ascii="Times New Roman" w:eastAsia="한컴바탕" w:hAnsi="Times New Roman" w:cs="Times New Roman"/>
          <w:color w:val="000000"/>
          <w:kern w:val="0"/>
          <w:sz w:val="18"/>
          <w:szCs w:val="18"/>
        </w:rPr>
        <w:t>Kim</w:t>
      </w:r>
      <w:r w:rsidR="00EB55AB" w:rsidRPr="0042669A">
        <w:rPr>
          <w:rFonts w:ascii="Times New Roman" w:eastAsia="한컴바탕" w:hAnsi="Times New Roman" w:cs="Times New Roman" w:hint="eastAsia"/>
          <w:color w:val="000000"/>
          <w:kern w:val="0"/>
          <w:sz w:val="18"/>
          <w:szCs w:val="18"/>
        </w:rPr>
        <w:t xml:space="preserve">, </w:t>
      </w:r>
      <w:r>
        <w:rPr>
          <w:rFonts w:ascii="Times New Roman" w:eastAsia="한컴바탕" w:hAnsi="Times New Roman" w:cs="Times New Roman"/>
          <w:color w:val="000000"/>
          <w:kern w:val="0"/>
          <w:sz w:val="18"/>
          <w:szCs w:val="18"/>
        </w:rPr>
        <w:t>Hankook</w:t>
      </w:r>
      <w:r w:rsidR="00EB55AB">
        <w:rPr>
          <w:rFonts w:ascii="Times New Roman" w:eastAsia="한컴바탕" w:hAnsi="Times New Roman" w:cs="Times New Roman" w:hint="eastAsia"/>
          <w:b/>
          <w:bCs/>
          <w:color w:val="000000"/>
          <w:kern w:val="0"/>
          <w:sz w:val="18"/>
          <w:szCs w:val="18"/>
        </w:rPr>
        <w:t xml:space="preserve"> </w:t>
      </w:r>
      <w:r w:rsidR="00EB55AB">
        <w:rPr>
          <w:rFonts w:ascii="Times New Roman" w:eastAsia="한컴바탕" w:hAnsi="Times New Roman" w:cs="Times New Roman"/>
          <w:color w:val="000000"/>
          <w:kern w:val="0"/>
          <w:sz w:val="18"/>
          <w:szCs w:val="18"/>
        </w:rPr>
        <w:t>(</w:t>
      </w:r>
      <w:r w:rsidR="00EB55AB">
        <w:rPr>
          <w:rFonts w:ascii="Times New Roman" w:eastAsia="한컴바탕" w:hAnsi="Times New Roman" w:cs="Times New Roman" w:hint="eastAsia"/>
          <w:color w:val="000000"/>
          <w:kern w:val="0"/>
          <w:sz w:val="18"/>
          <w:szCs w:val="18"/>
        </w:rPr>
        <w:t>C</w:t>
      </w:r>
      <w:r w:rsidR="00EB55AB">
        <w:rPr>
          <w:rFonts w:ascii="Times New Roman" w:eastAsia="한컴바탕" w:hAnsi="Times New Roman" w:cs="Times New Roman"/>
          <w:color w:val="000000"/>
          <w:kern w:val="0"/>
          <w:sz w:val="18"/>
          <w:szCs w:val="18"/>
        </w:rPr>
        <w:t>orresponding author)</w:t>
      </w:r>
    </w:p>
    <w:p w14:paraId="662A704D" w14:textId="77777777" w:rsidR="002632F5" w:rsidRDefault="002632F5" w:rsidP="002632F5">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hint="eastAsia"/>
          <w:color w:val="000000"/>
          <w:kern w:val="0"/>
          <w:sz w:val="18"/>
          <w:szCs w:val="18"/>
        </w:rPr>
        <w:t>Professor</w:t>
      </w:r>
    </w:p>
    <w:p w14:paraId="052322A7" w14:textId="77777777" w:rsidR="002632F5" w:rsidRDefault="002632F5" w:rsidP="002632F5">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hint="eastAsia"/>
          <w:color w:val="000000"/>
          <w:kern w:val="0"/>
          <w:sz w:val="18"/>
          <w:szCs w:val="18"/>
        </w:rPr>
        <w:t xml:space="preserve">Department of </w:t>
      </w:r>
      <w:r>
        <w:rPr>
          <w:rFonts w:ascii="Times New Roman" w:eastAsia="한컴바탕" w:hAnsi="Times New Roman" w:cs="Times New Roman"/>
          <w:color w:val="000000"/>
          <w:kern w:val="0"/>
          <w:sz w:val="18"/>
          <w:szCs w:val="18"/>
        </w:rPr>
        <w:t>ABC</w:t>
      </w:r>
    </w:p>
    <w:p w14:paraId="2FF50AA1" w14:textId="56824259" w:rsidR="002632F5" w:rsidRDefault="002632F5" w:rsidP="002632F5">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color w:val="000000"/>
          <w:kern w:val="0"/>
          <w:sz w:val="18"/>
          <w:szCs w:val="18"/>
        </w:rPr>
        <w:t>ABC University</w:t>
      </w:r>
    </w:p>
    <w:p w14:paraId="5E38448B" w14:textId="5A5A1078" w:rsidR="002632F5" w:rsidRDefault="002632F5" w:rsidP="002632F5">
      <w:pPr>
        <w:wordWrap/>
        <w:spacing w:after="0" w:line="264" w:lineRule="auto"/>
        <w:textAlignment w:val="baseline"/>
        <w:rPr>
          <w:rFonts w:ascii="Times New Roman" w:eastAsia="한컴바탕" w:hAnsi="Times New Roman" w:cs="Times New Roman"/>
          <w:color w:val="000000"/>
          <w:kern w:val="0"/>
          <w:sz w:val="18"/>
          <w:szCs w:val="18"/>
        </w:rPr>
      </w:pPr>
      <w:commentRangeStart w:id="19"/>
      <w:r>
        <w:rPr>
          <w:rFonts w:ascii="Times New Roman" w:eastAsia="한컴바탕" w:hAnsi="Times New Roman" w:cs="Times New Roman"/>
          <w:color w:val="000000"/>
          <w:kern w:val="0"/>
          <w:sz w:val="18"/>
          <w:szCs w:val="18"/>
        </w:rPr>
        <w:t xml:space="preserve">111 </w:t>
      </w:r>
      <w:proofErr w:type="spellStart"/>
      <w:r>
        <w:rPr>
          <w:rFonts w:ascii="Times New Roman" w:eastAsia="한컴바탕" w:hAnsi="Times New Roman" w:cs="Times New Roman"/>
          <w:color w:val="000000"/>
          <w:kern w:val="0"/>
          <w:sz w:val="18"/>
          <w:szCs w:val="18"/>
        </w:rPr>
        <w:t>Abc-ro</w:t>
      </w:r>
      <w:proofErr w:type="spellEnd"/>
      <w:r>
        <w:rPr>
          <w:rFonts w:ascii="Times New Roman" w:eastAsia="한컴바탕" w:hAnsi="Times New Roman" w:cs="Times New Roman"/>
          <w:color w:val="000000"/>
          <w:kern w:val="0"/>
          <w:sz w:val="18"/>
          <w:szCs w:val="18"/>
        </w:rPr>
        <w:t>, …</w:t>
      </w:r>
    </w:p>
    <w:p w14:paraId="4C36AAD4" w14:textId="4EBD4471" w:rsidR="002632F5" w:rsidRDefault="002632F5" w:rsidP="002632F5">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color w:val="000000"/>
          <w:kern w:val="0"/>
          <w:sz w:val="18"/>
          <w:szCs w:val="18"/>
        </w:rPr>
        <w:t>Seoul, Korea</w:t>
      </w:r>
    </w:p>
    <w:p w14:paraId="019F1CDD" w14:textId="0C99D1F9" w:rsidR="00EB55AB" w:rsidRPr="00E6266D" w:rsidRDefault="00EB55AB" w:rsidP="00EB55AB">
      <w:pPr>
        <w:wordWrap/>
        <w:spacing w:after="0" w:line="264" w:lineRule="auto"/>
        <w:textAlignment w:val="baseline"/>
        <w:rPr>
          <w:rFonts w:ascii="Times New Roman" w:eastAsia="굴림" w:hAnsi="Times New Roman" w:cs="Times New Roman"/>
          <w:color w:val="000000"/>
          <w:kern w:val="0"/>
          <w:sz w:val="18"/>
          <w:szCs w:val="18"/>
        </w:rPr>
      </w:pPr>
      <w:r>
        <w:rPr>
          <w:rFonts w:ascii="Times New Roman" w:eastAsia="굴림" w:hAnsi="Times New Roman" w:cs="Times New Roman" w:hint="eastAsia"/>
          <w:color w:val="000000"/>
          <w:kern w:val="0"/>
          <w:sz w:val="18"/>
          <w:szCs w:val="18"/>
        </w:rPr>
        <w:t>Tel: +82-</w:t>
      </w:r>
      <w:r>
        <w:rPr>
          <w:rFonts w:ascii="Times New Roman" w:eastAsia="굴림" w:hAnsi="Times New Roman" w:cs="Times New Roman" w:hint="eastAsia"/>
          <w:color w:val="000000"/>
          <w:kern w:val="0"/>
          <w:sz w:val="18"/>
          <w:szCs w:val="18"/>
        </w:rPr>
        <w:t>연구실</w:t>
      </w:r>
      <w:r>
        <w:rPr>
          <w:rFonts w:ascii="Times New Roman" w:eastAsia="굴림" w:hAnsi="Times New Roman" w:cs="Times New Roman" w:hint="eastAsia"/>
          <w:color w:val="000000"/>
          <w:kern w:val="0"/>
          <w:sz w:val="18"/>
          <w:szCs w:val="18"/>
        </w:rPr>
        <w:t>/</w:t>
      </w:r>
      <w:r>
        <w:rPr>
          <w:rFonts w:ascii="Times New Roman" w:eastAsia="굴림" w:hAnsi="Times New Roman" w:cs="Times New Roman" w:hint="eastAsia"/>
          <w:color w:val="000000"/>
          <w:kern w:val="0"/>
          <w:sz w:val="18"/>
          <w:szCs w:val="18"/>
        </w:rPr>
        <w:t>사</w:t>
      </w:r>
      <w:r w:rsidR="00782B6C">
        <w:rPr>
          <w:rFonts w:ascii="Times New Roman" w:eastAsia="굴림" w:hAnsi="Times New Roman" w:cs="Times New Roman" w:hint="eastAsia"/>
          <w:color w:val="000000"/>
          <w:kern w:val="0"/>
          <w:sz w:val="18"/>
          <w:szCs w:val="18"/>
        </w:rPr>
        <w:t>무실</w:t>
      </w:r>
      <w:r>
        <w:rPr>
          <w:rFonts w:ascii="Times New Roman" w:eastAsia="굴림" w:hAnsi="Times New Roman" w:cs="Times New Roman" w:hint="eastAsia"/>
          <w:color w:val="000000"/>
          <w:kern w:val="0"/>
          <w:sz w:val="18"/>
          <w:szCs w:val="18"/>
        </w:rPr>
        <w:t xml:space="preserve"> </w:t>
      </w:r>
      <w:r>
        <w:rPr>
          <w:rFonts w:ascii="Times New Roman" w:eastAsia="굴림" w:hAnsi="Times New Roman" w:cs="Times New Roman" w:hint="eastAsia"/>
          <w:color w:val="000000"/>
          <w:kern w:val="0"/>
          <w:sz w:val="18"/>
          <w:szCs w:val="18"/>
        </w:rPr>
        <w:t>번호</w:t>
      </w:r>
      <w:commentRangeEnd w:id="19"/>
      <w:r w:rsidR="002632F5">
        <w:rPr>
          <w:rStyle w:val="af2"/>
        </w:rPr>
        <w:commentReference w:id="19"/>
      </w:r>
    </w:p>
    <w:p w14:paraId="50230028" w14:textId="77777777" w:rsidR="00EB55AB" w:rsidRDefault="00EB55AB" w:rsidP="00EB55AB">
      <w:pPr>
        <w:wordWrap/>
        <w:spacing w:after="0" w:line="264" w:lineRule="auto"/>
        <w:textAlignment w:val="baseline"/>
        <w:rPr>
          <w:rFonts w:ascii="Times New Roman" w:eastAsia="한컴바탕" w:hAnsi="Times New Roman" w:cs="Times New Roman"/>
          <w:color w:val="000000"/>
          <w:kern w:val="0"/>
          <w:sz w:val="18"/>
          <w:szCs w:val="18"/>
        </w:rPr>
      </w:pPr>
      <w:r w:rsidRPr="00E6266D">
        <w:rPr>
          <w:rFonts w:ascii="Times New Roman" w:eastAsia="한컴바탕" w:hAnsi="Times New Roman" w:cs="Times New Roman"/>
          <w:color w:val="000000"/>
          <w:kern w:val="0"/>
          <w:sz w:val="18"/>
          <w:szCs w:val="18"/>
        </w:rPr>
        <w:t xml:space="preserve">Email: </w:t>
      </w:r>
      <w:r>
        <w:rPr>
          <w:rFonts w:ascii="Times New Roman" w:eastAsia="한컴바탕" w:hAnsi="Times New Roman" w:cs="Times New Roman"/>
          <w:color w:val="000000"/>
          <w:kern w:val="0"/>
          <w:sz w:val="18"/>
          <w:szCs w:val="18"/>
        </w:rPr>
        <w:t>abc</w:t>
      </w:r>
      <w:r w:rsidRPr="00E6266D">
        <w:rPr>
          <w:rFonts w:ascii="Times New Roman" w:eastAsia="한컴바탕" w:hAnsi="Times New Roman" w:cs="Times New Roman"/>
          <w:color w:val="000000"/>
          <w:kern w:val="0"/>
          <w:sz w:val="18"/>
          <w:szCs w:val="18"/>
        </w:rPr>
        <w:t>@</w:t>
      </w:r>
      <w:r>
        <w:rPr>
          <w:rFonts w:ascii="Times New Roman" w:eastAsia="한컴바탕" w:hAnsi="Times New Roman" w:cs="Times New Roman"/>
          <w:color w:val="000000"/>
          <w:kern w:val="0"/>
          <w:sz w:val="18"/>
          <w:szCs w:val="18"/>
        </w:rPr>
        <w:t>abc</w:t>
      </w:r>
      <w:r w:rsidRPr="00E6266D">
        <w:rPr>
          <w:rFonts w:ascii="Times New Roman" w:eastAsia="한컴바탕" w:hAnsi="Times New Roman" w:cs="Times New Roman"/>
          <w:color w:val="000000"/>
          <w:kern w:val="0"/>
          <w:sz w:val="18"/>
          <w:szCs w:val="18"/>
        </w:rPr>
        <w:t>.ac.kr</w:t>
      </w:r>
    </w:p>
    <w:p w14:paraId="69C9EF5F" w14:textId="702CEB8B" w:rsidR="00EB55AB" w:rsidRDefault="00EB55AB" w:rsidP="00EB55AB">
      <w:pPr>
        <w:wordWrap/>
        <w:spacing w:after="0" w:line="264" w:lineRule="auto"/>
        <w:textAlignment w:val="baseline"/>
        <w:rPr>
          <w:rFonts w:ascii="Times New Roman" w:eastAsia="굴림" w:hAnsi="Times New Roman" w:cs="Times New Roman"/>
          <w:color w:val="000000"/>
          <w:kern w:val="0"/>
          <w:sz w:val="18"/>
          <w:szCs w:val="18"/>
        </w:rPr>
      </w:pPr>
    </w:p>
    <w:p w14:paraId="06552B29" w14:textId="39DF7806" w:rsidR="002632F5" w:rsidRDefault="002632F5" w:rsidP="00261936">
      <w:pPr>
        <w:spacing w:after="0" w:line="264" w:lineRule="auto"/>
        <w:textAlignment w:val="baseline"/>
        <w:rPr>
          <w:rFonts w:ascii="Times New Roman" w:eastAsia="한양신명조" w:hAnsi="Times New Roman" w:cs="Times New Roman"/>
          <w:sz w:val="18"/>
          <w:szCs w:val="20"/>
        </w:rPr>
      </w:pPr>
      <w:commentRangeStart w:id="20"/>
      <w:r w:rsidRPr="0014743E">
        <w:rPr>
          <w:rFonts w:ascii="Times New Roman" w:eastAsia="한양신명조" w:hAnsi="Times New Roman" w:cs="Times New Roman"/>
          <w:sz w:val="18"/>
          <w:szCs w:val="20"/>
          <w:vertAlign w:val="superscript"/>
        </w:rPr>
        <w:t>*</w:t>
      </w:r>
      <w:r>
        <w:rPr>
          <w:rFonts w:ascii="Times New Roman" w:eastAsia="한양신명조" w:hAnsi="Times New Roman" w:cs="Times New Roman"/>
          <w:sz w:val="18"/>
          <w:szCs w:val="20"/>
        </w:rPr>
        <w:t xml:space="preserve"> </w:t>
      </w:r>
      <w:r w:rsidRPr="00E906B8">
        <w:rPr>
          <w:rFonts w:ascii="Times New Roman" w:eastAsia="한양신명조" w:hAnsi="Times New Roman" w:cs="Times New Roman"/>
          <w:sz w:val="18"/>
          <w:szCs w:val="20"/>
        </w:rPr>
        <w:t xml:space="preserve">This work was supported by </w:t>
      </w:r>
      <w:proofErr w:type="spellStart"/>
      <w:r>
        <w:rPr>
          <w:rFonts w:ascii="Times New Roman" w:eastAsia="한양신명조" w:hAnsi="Times New Roman" w:cs="Times New Roman"/>
          <w:sz w:val="18"/>
          <w:szCs w:val="20"/>
        </w:rPr>
        <w:t>oooo</w:t>
      </w:r>
      <w:commentRangeEnd w:id="20"/>
      <w:proofErr w:type="spellEnd"/>
      <w:r w:rsidR="00261936">
        <w:rPr>
          <w:rStyle w:val="af2"/>
        </w:rPr>
        <w:commentReference w:id="20"/>
      </w:r>
    </w:p>
    <w:p w14:paraId="4D0C4B81" w14:textId="6BB97F15" w:rsidR="00A73419" w:rsidRDefault="00A73419" w:rsidP="00261936">
      <w:pPr>
        <w:spacing w:after="0" w:line="264" w:lineRule="auto"/>
        <w:textAlignment w:val="baseline"/>
        <w:rPr>
          <w:rFonts w:ascii="Times New Roman" w:eastAsia="한양신명조" w:hAnsi="Times New Roman" w:cs="Times New Roman"/>
          <w:sz w:val="18"/>
          <w:szCs w:val="20"/>
        </w:rPr>
      </w:pPr>
    </w:p>
    <w:p w14:paraId="464D460F" w14:textId="1D8589FD" w:rsidR="00A73419" w:rsidRDefault="00A73419">
      <w:pPr>
        <w:widowControl/>
        <w:wordWrap/>
        <w:autoSpaceDE/>
        <w:autoSpaceDN/>
        <w:rPr>
          <w:rFonts w:ascii="Times New Roman" w:eastAsia="한양신명조" w:hAnsi="Times New Roman" w:cs="Times New Roman"/>
          <w:sz w:val="18"/>
          <w:szCs w:val="20"/>
        </w:rPr>
      </w:pPr>
      <w:r>
        <w:rPr>
          <w:rFonts w:ascii="Times New Roman" w:eastAsia="한양신명조" w:hAnsi="Times New Roman" w:cs="Times New Roman"/>
          <w:sz w:val="18"/>
          <w:szCs w:val="20"/>
        </w:rPr>
        <w:br w:type="page"/>
      </w:r>
    </w:p>
    <w:p w14:paraId="7CAA4C09" w14:textId="1C573F72" w:rsidR="00A73419" w:rsidRPr="00A73419" w:rsidRDefault="00A73419" w:rsidP="00A73419">
      <w:pPr>
        <w:wordWrap/>
        <w:spacing w:after="0" w:line="295" w:lineRule="auto"/>
        <w:jc w:val="center"/>
        <w:rPr>
          <w:rFonts w:ascii="한컴바탕" w:eastAsia="한컴바탕" w:hAnsi="한컴바탕" w:cs="한컴바탕"/>
          <w:b/>
          <w:sz w:val="28"/>
          <w:szCs w:val="28"/>
          <w14:ligatures w14:val="none"/>
        </w:rPr>
      </w:pPr>
      <w:r w:rsidRPr="00A73419">
        <w:rPr>
          <w:rFonts w:ascii="한컴바탕" w:eastAsia="한컴바탕" w:hAnsi="한컴바탕" w:cs="한컴바탕" w:hint="eastAsia"/>
          <w:b/>
          <w:sz w:val="28"/>
          <w:szCs w:val="28"/>
          <w14:ligatures w14:val="none"/>
        </w:rPr>
        <w:lastRenderedPageBreak/>
        <w:t>2022 개정 교육과정의 초등영어 단어 소리 분석: 음절, 강세, 자음을 중심으로</w:t>
      </w:r>
    </w:p>
    <w:p w14:paraId="2C33F759" w14:textId="77777777" w:rsidR="00A73419" w:rsidRPr="00D61FB3" w:rsidRDefault="00A73419" w:rsidP="00A73419">
      <w:pPr>
        <w:wordWrap/>
        <w:spacing w:after="0"/>
        <w:jc w:val="center"/>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b/>
          <w:bCs/>
          <w:color w:val="000000"/>
          <w:kern w:val="0"/>
          <w:sz w:val="28"/>
          <w:szCs w:val="28"/>
        </w:rPr>
        <w:t xml:space="preserve"> </w:t>
      </w:r>
    </w:p>
    <w:p w14:paraId="2E01F525" w14:textId="49173F44" w:rsidR="00A73419" w:rsidRPr="00A73419" w:rsidRDefault="00A73419" w:rsidP="00A73419">
      <w:pPr>
        <w:wordWrap/>
        <w:spacing w:after="0" w:line="295" w:lineRule="auto"/>
        <w:jc w:val="center"/>
        <w:rPr>
          <w:rFonts w:ascii="한컴바탕" w:eastAsia="한컴바탕" w:hAnsi="한컴바탕" w:cs="한컴바탕"/>
          <w:b/>
          <w:sz w:val="20"/>
          <w:szCs w:val="20"/>
          <w14:ligatures w14:val="none"/>
        </w:rPr>
      </w:pPr>
      <w:r w:rsidRPr="00A73419">
        <w:rPr>
          <w:rFonts w:ascii="한컴바탕" w:eastAsia="한컴바탕" w:hAnsi="한컴바탕" w:cs="한컴바탕" w:hint="eastAsia"/>
          <w:b/>
          <w:sz w:val="20"/>
          <w:szCs w:val="20"/>
          <w14:ligatures w14:val="none"/>
        </w:rPr>
        <w:t xml:space="preserve">홍길동 </w:t>
      </w:r>
      <w:r w:rsidRPr="00A73419">
        <w:rPr>
          <w:rFonts w:ascii="한컴바탕" w:eastAsia="한컴바탕" w:hAnsi="한컴바탕" w:cs="한컴바탕"/>
          <w:sz w:val="20"/>
          <w:szCs w:val="20"/>
          <w14:ligatures w14:val="none"/>
        </w:rPr>
        <w:t>(</w:t>
      </w:r>
      <w:r w:rsidRPr="00A73419">
        <w:rPr>
          <w:rFonts w:ascii="한컴바탕" w:eastAsia="한컴바탕" w:hAnsi="한컴바탕" w:cs="한컴바탕" w:hint="eastAsia"/>
          <w:sz w:val="20"/>
          <w:szCs w:val="20"/>
          <w14:ligatures w14:val="none"/>
        </w:rPr>
        <w:t>한국대학교)</w:t>
      </w:r>
    </w:p>
    <w:p w14:paraId="1C266409" w14:textId="77777777" w:rsidR="00A73419" w:rsidRPr="00D61FB3" w:rsidRDefault="00A73419" w:rsidP="00A73419">
      <w:pPr>
        <w:wordWrap/>
        <w:spacing w:after="0" w:line="276" w:lineRule="auto"/>
        <w:ind w:firstLine="200"/>
        <w:textAlignment w:val="baseline"/>
        <w:rPr>
          <w:rFonts w:ascii="Times New Roman" w:eastAsia="굴림" w:hAnsi="Times New Roman" w:cs="Times New Roman"/>
          <w:color w:val="000000"/>
          <w:kern w:val="0"/>
          <w:szCs w:val="20"/>
        </w:rPr>
      </w:pPr>
    </w:p>
    <w:p w14:paraId="07D86DB6" w14:textId="10E97E1C" w:rsidR="00A73419" w:rsidRPr="00D61FB3" w:rsidRDefault="00A73419" w:rsidP="00A73419">
      <w:pPr>
        <w:wordWrap/>
        <w:spacing w:after="0"/>
        <w:ind w:left="567" w:right="567"/>
        <w:textAlignment w:val="baseline"/>
        <w:rPr>
          <w:rFonts w:ascii="Times New Roman" w:eastAsia="굴림" w:hAnsi="Times New Roman" w:cs="Times New Roman"/>
          <w:color w:val="000000"/>
          <w:kern w:val="0"/>
          <w:sz w:val="18"/>
          <w:szCs w:val="18"/>
        </w:rPr>
      </w:pPr>
      <w:commentRangeStart w:id="21"/>
      <w:r w:rsidRPr="00A73419">
        <w:rPr>
          <w:rFonts w:ascii="Times New Roman" w:eastAsia="한컴바탕" w:hAnsi="Times New Roman" w:cs="Times New Roman"/>
          <w:b/>
          <w:color w:val="000000"/>
          <w:kern w:val="0"/>
          <w:sz w:val="18"/>
          <w:szCs w:val="18"/>
        </w:rPr>
        <w:t>Analysis o</w:t>
      </w:r>
      <w:commentRangeEnd w:id="21"/>
      <w:r>
        <w:rPr>
          <w:rStyle w:val="af2"/>
        </w:rPr>
        <w:commentReference w:id="21"/>
      </w:r>
      <w:r w:rsidRPr="00A73419">
        <w:rPr>
          <w:rFonts w:ascii="Times New Roman" w:eastAsia="한컴바탕" w:hAnsi="Times New Roman" w:cs="Times New Roman"/>
          <w:b/>
          <w:color w:val="000000"/>
          <w:kern w:val="0"/>
          <w:sz w:val="18"/>
          <w:szCs w:val="18"/>
        </w:rPr>
        <w:t xml:space="preserve">f elementary English word sounds in the 2022 revised national curriculum: Focusing on syllables, stress, and consonants. </w:t>
      </w:r>
      <w:commentRangeStart w:id="22"/>
      <w:r w:rsidRPr="00D61FB3">
        <w:rPr>
          <w:rFonts w:ascii="Times New Roman" w:eastAsia="한컴바탕" w:hAnsi="Times New Roman" w:cs="Times New Roman"/>
          <w:color w:val="000000"/>
          <w:kern w:val="0"/>
          <w:sz w:val="18"/>
          <w:szCs w:val="18"/>
        </w:rPr>
        <w:t xml:space="preserve">The purpose </w:t>
      </w:r>
      <w:commentRangeEnd w:id="22"/>
      <w:r w:rsidR="00514C5A">
        <w:rPr>
          <w:rStyle w:val="af2"/>
        </w:rPr>
        <w:commentReference w:id="22"/>
      </w:r>
      <w:r w:rsidRPr="00D61FB3">
        <w:rPr>
          <w:rFonts w:ascii="Times New Roman" w:eastAsia="한컴바탕" w:hAnsi="Times New Roman" w:cs="Times New Roman"/>
          <w:color w:val="000000"/>
          <w:kern w:val="0"/>
          <w:sz w:val="18"/>
          <w:szCs w:val="18"/>
        </w:rPr>
        <w:t xml:space="preserve">of this study is to see how tutor feedback affects a student’s writing. To date, studies on tutor feedback have focused on how tutor-student interactions affect student writing, and thus the effects of a tutor’s written feedback have not been extensively studied. In order to fill this gap, this study keeps track of how tutors’ written feedback affects student writing in accuracy, complexity, and fluency, by comparing and contrasting when they received written tutor feedback with when they did not. Also, this study aims to examine what types of tutor feedback are helpful to the students and how they perceive tutor feedback by analyzing the tutor feedback, the students’ incorporation of it, and their questionnaires. The results reveal that when the students received tutor feedback, they produced more fluent writing, which could be explained by their tendency to incorporate the tutors’ content-oriented feedback more than that grammar-oriented ones. Furthermore, most students evaluated tutor feedback positively and expressed that they would have liked to receive more tutor feedback. These findings suggest that tutor feedback should be utilized in a writing classroom, in particular, in the EFL context where students do not have many chances to receive written feedback. </w:t>
      </w:r>
    </w:p>
    <w:p w14:paraId="14F59AB0" w14:textId="77777777" w:rsidR="00A73419" w:rsidRPr="00D61FB3" w:rsidRDefault="00A73419" w:rsidP="00A73419">
      <w:pPr>
        <w:wordWrap/>
        <w:spacing w:after="0" w:line="276" w:lineRule="auto"/>
        <w:ind w:left="400" w:right="400"/>
        <w:textAlignment w:val="baseline"/>
        <w:rPr>
          <w:rFonts w:ascii="Times New Roman" w:eastAsia="굴림" w:hAnsi="Times New Roman" w:cs="Times New Roman"/>
          <w:color w:val="000000"/>
          <w:kern w:val="0"/>
          <w:szCs w:val="20"/>
        </w:rPr>
      </w:pPr>
    </w:p>
    <w:p w14:paraId="2D3C14ED" w14:textId="3E744CAB" w:rsidR="00A73419" w:rsidRPr="00D61FB3" w:rsidRDefault="00A73419" w:rsidP="00A73419">
      <w:pPr>
        <w:wordWrap/>
        <w:spacing w:after="0"/>
        <w:ind w:left="1833" w:right="567" w:hanging="1266"/>
        <w:textAlignment w:val="baseline"/>
        <w:rPr>
          <w:rFonts w:ascii="Times New Roman" w:eastAsia="굴림" w:hAnsi="Times New Roman" w:cs="Times New Roman"/>
          <w:color w:val="000000"/>
          <w:kern w:val="0"/>
          <w:sz w:val="18"/>
          <w:szCs w:val="18"/>
        </w:rPr>
      </w:pPr>
      <w:commentRangeStart w:id="23"/>
      <w:r w:rsidRPr="00D61FB3">
        <w:rPr>
          <w:rFonts w:ascii="Times New Roman" w:eastAsia="한컴바탕" w:hAnsi="Times New Roman" w:cs="Times New Roman"/>
          <w:b/>
          <w:bCs/>
          <w:color w:val="000000"/>
          <w:kern w:val="0"/>
          <w:sz w:val="18"/>
          <w:szCs w:val="18"/>
        </w:rPr>
        <w:t>Keyword</w:t>
      </w:r>
      <w:commentRangeEnd w:id="23"/>
      <w:r w:rsidR="00514C5A">
        <w:rPr>
          <w:rStyle w:val="af2"/>
        </w:rPr>
        <w:commentReference w:id="23"/>
      </w:r>
      <w:r w:rsidRPr="00D61FB3">
        <w:rPr>
          <w:rFonts w:ascii="Times New Roman" w:eastAsia="한컴바탕" w:hAnsi="Times New Roman" w:cs="Times New Roman"/>
          <w:b/>
          <w:bCs/>
          <w:color w:val="000000"/>
          <w:kern w:val="0"/>
          <w:sz w:val="18"/>
          <w:szCs w:val="18"/>
        </w:rPr>
        <w:t>s</w:t>
      </w:r>
      <w:r w:rsidRPr="00D61FB3">
        <w:rPr>
          <w:rFonts w:ascii="Times New Roman" w:eastAsia="한컴바탕" w:hAnsi="Times New Roman" w:cs="Times New Roman"/>
          <w:color w:val="000000"/>
          <w:kern w:val="0"/>
          <w:sz w:val="18"/>
          <w:szCs w:val="18"/>
        </w:rPr>
        <w:t xml:space="preserve">: </w:t>
      </w:r>
      <w:r w:rsidR="00514C5A" w:rsidRPr="00514C5A">
        <w:rPr>
          <w:rFonts w:ascii="Times New Roman" w:eastAsia="한컴바탕" w:hAnsi="Times New Roman" w:cs="Times New Roman"/>
          <w:color w:val="000000"/>
          <w:kern w:val="0"/>
          <w:sz w:val="18"/>
          <w:szCs w:val="18"/>
        </w:rPr>
        <w:t>2022 revised national curriculum of English, basic vocabulary list, elementary English words, word sound, consonant</w:t>
      </w:r>
    </w:p>
    <w:p w14:paraId="270B6EE7" w14:textId="406887EF" w:rsidR="00A73419" w:rsidRDefault="00A73419" w:rsidP="00261936">
      <w:pPr>
        <w:spacing w:after="0" w:line="264" w:lineRule="auto"/>
        <w:textAlignment w:val="baseline"/>
        <w:rPr>
          <w:rFonts w:ascii="Times New Roman" w:eastAsia="한양신명조" w:hAnsi="Times New Roman" w:cs="Times New Roman"/>
          <w:sz w:val="18"/>
          <w:szCs w:val="20"/>
        </w:rPr>
      </w:pPr>
    </w:p>
    <w:p w14:paraId="0533BA63" w14:textId="2C822449" w:rsidR="00A73419" w:rsidRDefault="00A73419" w:rsidP="00261936">
      <w:pPr>
        <w:spacing w:after="0" w:line="264" w:lineRule="auto"/>
        <w:textAlignment w:val="baseline"/>
        <w:rPr>
          <w:rFonts w:ascii="Times New Roman" w:eastAsia="한양신명조" w:hAnsi="Times New Roman" w:cs="Times New Roman"/>
          <w:sz w:val="18"/>
          <w:szCs w:val="20"/>
        </w:rPr>
      </w:pPr>
    </w:p>
    <w:p w14:paraId="17B6C077" w14:textId="45323DB1" w:rsidR="00A73419" w:rsidRDefault="00A73419" w:rsidP="00261936">
      <w:pPr>
        <w:spacing w:after="0" w:line="264" w:lineRule="auto"/>
        <w:textAlignment w:val="baseline"/>
        <w:rPr>
          <w:rFonts w:ascii="Times New Roman" w:eastAsia="한양신명조" w:hAnsi="Times New Roman" w:cs="Times New Roman"/>
          <w:sz w:val="18"/>
          <w:szCs w:val="20"/>
        </w:rPr>
      </w:pPr>
    </w:p>
    <w:p w14:paraId="00D1F0C4"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4"/>
          <w14:ligatures w14:val="none"/>
        </w:rPr>
      </w:pPr>
      <w:r w:rsidRPr="00A73419">
        <w:rPr>
          <w:rFonts w:ascii="한컴바탕" w:eastAsia="한컴바탕" w:hAnsi="한컴바탕" w:cs="한컴바탕" w:hint="eastAsia"/>
          <w:b/>
          <w:bCs/>
          <w:color w:val="000000"/>
          <w:kern w:val="0"/>
          <w:sz w:val="24"/>
          <w14:ligatures w14:val="none"/>
        </w:rPr>
        <w:t xml:space="preserve">1. 서론 </w:t>
      </w:r>
    </w:p>
    <w:p w14:paraId="110E4A1A"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0C4E5C2C" w14:textId="173A322B"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영어 학습 초기에서 단어의 소리가 가지는 중요성은 우리나라 교육과정에서도 확인할 수 있다. 2022 개정 </w:t>
      </w:r>
      <w:proofErr w:type="spellStart"/>
      <w:r w:rsidRPr="00A73419">
        <w:rPr>
          <w:rFonts w:ascii="한컴바탕" w:eastAsia="한컴바탕" w:hAnsi="한컴바탕" w:cs="한컴바탕" w:hint="eastAsia"/>
          <w:color w:val="000000"/>
          <w:kern w:val="0"/>
          <w:sz w:val="20"/>
          <w:szCs w:val="20"/>
          <w14:ligatures w14:val="none"/>
        </w:rPr>
        <w:t>영어과</w:t>
      </w:r>
      <w:proofErr w:type="spellEnd"/>
      <w:r w:rsidRPr="00A73419">
        <w:rPr>
          <w:rFonts w:ascii="한컴바탕" w:eastAsia="한컴바탕" w:hAnsi="한컴바탕" w:cs="한컴바탕" w:hint="eastAsia"/>
          <w:color w:val="000000"/>
          <w:kern w:val="0"/>
          <w:sz w:val="20"/>
          <w:szCs w:val="20"/>
          <w14:ligatures w14:val="none"/>
        </w:rPr>
        <w:t xml:space="preserve"> 공통 교육과정</w:t>
      </w:r>
      <w:commentRangeStart w:id="24"/>
      <w:r w:rsidRPr="00A73419">
        <w:rPr>
          <w:rFonts w:ascii="한컴바탕" w:eastAsia="한컴바탕" w:hAnsi="한컴바탕" w:cs="한컴바탕" w:hint="eastAsia"/>
          <w:color w:val="000000"/>
          <w:kern w:val="0"/>
          <w:sz w:val="20"/>
          <w:szCs w:val="20"/>
          <w14:ligatures w14:val="none"/>
        </w:rPr>
        <w:t>(</w:t>
      </w:r>
      <w:commentRangeEnd w:id="24"/>
      <w:r w:rsidR="00514C5A">
        <w:rPr>
          <w:rStyle w:val="af2"/>
        </w:rPr>
        <w:commentReference w:id="24"/>
      </w:r>
      <w:r w:rsidRPr="00A73419">
        <w:rPr>
          <w:rFonts w:ascii="한컴바탕" w:eastAsia="한컴바탕" w:hAnsi="한컴바탕" w:cs="한컴바탕" w:hint="eastAsia"/>
          <w:color w:val="000000"/>
          <w:kern w:val="0"/>
          <w:sz w:val="20"/>
          <w:szCs w:val="20"/>
          <w14:ligatures w14:val="none"/>
        </w:rPr>
        <w:t xml:space="preserve">교육부 2022, p. 7)의 내용 체계는 초등학교 영어의 첫 번째 내용 요소로 </w:t>
      </w:r>
      <w:commentRangeStart w:id="25"/>
      <w:r w:rsidRPr="00A73419">
        <w:rPr>
          <w:rFonts w:ascii="한컴바탕" w:eastAsia="한컴바탕" w:hAnsi="한컴바탕" w:cs="한컴바탕" w:hint="eastAsia"/>
          <w:color w:val="000000"/>
          <w:kern w:val="0"/>
          <w:sz w:val="20"/>
          <w:szCs w:val="20"/>
          <w14:ligatures w14:val="none"/>
        </w:rPr>
        <w:t>“</w:t>
      </w:r>
      <w:commentRangeEnd w:id="25"/>
      <w:r w:rsidR="00581450">
        <w:rPr>
          <w:rStyle w:val="af2"/>
        </w:rPr>
        <w:commentReference w:id="25"/>
      </w:r>
      <w:r w:rsidRPr="00A73419">
        <w:rPr>
          <w:rFonts w:ascii="한컴바탕" w:eastAsia="한컴바탕" w:hAnsi="한컴바탕" w:cs="한컴바탕" w:hint="eastAsia"/>
          <w:color w:val="000000"/>
          <w:kern w:val="0"/>
          <w:sz w:val="20"/>
          <w:szCs w:val="20"/>
          <w14:ligatures w14:val="none"/>
        </w:rPr>
        <w:t xml:space="preserve">쉽고 간단한 단어, 어구, 문장의 소리, 철자, 강세, 리듬, </w:t>
      </w:r>
      <w:proofErr w:type="spellStart"/>
      <w:r w:rsidRPr="00A73419">
        <w:rPr>
          <w:rFonts w:ascii="한컴바탕" w:eastAsia="한컴바탕" w:hAnsi="한컴바탕" w:cs="한컴바탕" w:hint="eastAsia"/>
          <w:color w:val="000000"/>
          <w:kern w:val="0"/>
          <w:sz w:val="20"/>
          <w:szCs w:val="20"/>
          <w14:ligatures w14:val="none"/>
        </w:rPr>
        <w:t>억양”을</w:t>
      </w:r>
      <w:proofErr w:type="spellEnd"/>
      <w:r w:rsidRPr="00A73419">
        <w:rPr>
          <w:rFonts w:ascii="한컴바탕" w:eastAsia="한컴바탕" w:hAnsi="한컴바탕" w:cs="한컴바탕" w:hint="eastAsia"/>
          <w:color w:val="000000"/>
          <w:kern w:val="0"/>
          <w:sz w:val="20"/>
          <w:szCs w:val="20"/>
          <w14:ligatures w14:val="none"/>
        </w:rPr>
        <w:t xml:space="preserve"> 제시하고 있다. 이 문구에서 “</w:t>
      </w:r>
      <w:proofErr w:type="spellStart"/>
      <w:r w:rsidRPr="00A73419">
        <w:rPr>
          <w:rFonts w:ascii="한컴바탕" w:eastAsia="한컴바탕" w:hAnsi="한컴바탕" w:cs="한컴바탕" w:hint="eastAsia"/>
          <w:color w:val="000000"/>
          <w:kern w:val="0"/>
          <w:sz w:val="20"/>
          <w:szCs w:val="20"/>
          <w14:ligatures w14:val="none"/>
        </w:rPr>
        <w:t>소리”는</w:t>
      </w:r>
      <w:proofErr w:type="spellEnd"/>
      <w:r w:rsidRPr="00A73419">
        <w:rPr>
          <w:rFonts w:ascii="한컴바탕" w:eastAsia="한컴바탕" w:hAnsi="한컴바탕" w:cs="한컴바탕" w:hint="eastAsia"/>
          <w:color w:val="000000"/>
          <w:kern w:val="0"/>
          <w:sz w:val="20"/>
          <w:szCs w:val="20"/>
          <w14:ligatures w14:val="none"/>
        </w:rPr>
        <w:t xml:space="preserve"> 자음과 모음 등 분절 요소를 지칭하고, “강세, 리듬, </w:t>
      </w:r>
      <w:proofErr w:type="spellStart"/>
      <w:r w:rsidRPr="00A73419">
        <w:rPr>
          <w:rFonts w:ascii="한컴바탕" w:eastAsia="한컴바탕" w:hAnsi="한컴바탕" w:cs="한컴바탕" w:hint="eastAsia"/>
          <w:color w:val="000000"/>
          <w:kern w:val="0"/>
          <w:sz w:val="20"/>
          <w:szCs w:val="20"/>
          <w14:ligatures w14:val="none"/>
        </w:rPr>
        <w:t>억양”은</w:t>
      </w:r>
      <w:proofErr w:type="spellEnd"/>
      <w:r w:rsidRPr="00A73419">
        <w:rPr>
          <w:rFonts w:ascii="한컴바탕" w:eastAsia="한컴바탕" w:hAnsi="한컴바탕" w:cs="한컴바탕" w:hint="eastAsia"/>
          <w:color w:val="000000"/>
          <w:kern w:val="0"/>
          <w:sz w:val="20"/>
          <w:szCs w:val="20"/>
          <w14:ligatures w14:val="none"/>
        </w:rPr>
        <w:t xml:space="preserve"> </w:t>
      </w:r>
      <w:proofErr w:type="spellStart"/>
      <w:r w:rsidRPr="00A73419">
        <w:rPr>
          <w:rFonts w:ascii="한컴바탕" w:eastAsia="한컴바탕" w:hAnsi="한컴바탕" w:cs="한컴바탕" w:hint="eastAsia"/>
          <w:color w:val="000000"/>
          <w:kern w:val="0"/>
          <w:sz w:val="20"/>
          <w:szCs w:val="20"/>
          <w14:ligatures w14:val="none"/>
        </w:rPr>
        <w:t>초분절</w:t>
      </w:r>
      <w:proofErr w:type="spellEnd"/>
      <w:r w:rsidRPr="00A73419">
        <w:rPr>
          <w:rFonts w:ascii="한컴바탕" w:eastAsia="한컴바탕" w:hAnsi="한컴바탕" w:cs="한컴바탕" w:hint="eastAsia"/>
          <w:color w:val="000000"/>
          <w:kern w:val="0"/>
          <w:sz w:val="20"/>
          <w:szCs w:val="20"/>
          <w14:ligatures w14:val="none"/>
        </w:rPr>
        <w:t xml:space="preserve"> 요소에 해당하는 것으로 보인다. 이는 초등학교 영어 학습자가 단어의 분절 및 </w:t>
      </w:r>
      <w:proofErr w:type="spellStart"/>
      <w:r w:rsidRPr="00A73419">
        <w:rPr>
          <w:rFonts w:ascii="한컴바탕" w:eastAsia="한컴바탕" w:hAnsi="한컴바탕" w:cs="한컴바탕" w:hint="eastAsia"/>
          <w:color w:val="000000"/>
          <w:kern w:val="0"/>
          <w:sz w:val="20"/>
          <w:szCs w:val="20"/>
          <w14:ligatures w14:val="none"/>
        </w:rPr>
        <w:t>초분절</w:t>
      </w:r>
      <w:proofErr w:type="spellEnd"/>
      <w:r w:rsidRPr="00A73419">
        <w:rPr>
          <w:rFonts w:ascii="한컴바탕" w:eastAsia="한컴바탕" w:hAnsi="한컴바탕" w:cs="한컴바탕" w:hint="eastAsia"/>
          <w:color w:val="000000"/>
          <w:kern w:val="0"/>
          <w:sz w:val="20"/>
          <w:szCs w:val="20"/>
          <w14:ligatures w14:val="none"/>
        </w:rPr>
        <w:t xml:space="preserve"> 요소라는 주요 내용 요소를 효과적으로 학습할 수 있도록 기본 어휘 목록이 구성될 필요가 있다는 시사점을 제공한다.</w:t>
      </w:r>
      <w:r w:rsidR="00581450">
        <w:rPr>
          <w:rStyle w:val="ae"/>
          <w:rFonts w:ascii="Times New Roman" w:eastAsia="맑은 고딕" w:hAnsi="Times New Roman" w:cs="Times New Roman"/>
          <w:sz w:val="20"/>
          <w:szCs w:val="20"/>
          <w14:ligatures w14:val="none"/>
        </w:rPr>
        <w:footnoteReference w:id="2"/>
      </w:r>
    </w:p>
    <w:p w14:paraId="11BCA3E7" w14:textId="50737209"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구체적인 연구 질문은 다음과 같다.</w:t>
      </w:r>
    </w:p>
    <w:p w14:paraId="0CE885D9"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4F63A0C2" w14:textId="77777777" w:rsidR="00A73419" w:rsidRPr="00A73419" w:rsidRDefault="00A73419" w:rsidP="00A73419">
      <w:pPr>
        <w:wordWrap/>
        <w:spacing w:after="0" w:line="295" w:lineRule="auto"/>
        <w:ind w:leftChars="200" w:left="840" w:hanging="4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(1) 2022 개정 </w:t>
      </w:r>
      <w:proofErr w:type="spellStart"/>
      <w:r w:rsidRPr="00A73419">
        <w:rPr>
          <w:rFonts w:ascii="한컴바탕" w:eastAsia="한컴바탕" w:hAnsi="한컴바탕" w:cs="한컴바탕" w:hint="eastAsia"/>
          <w:color w:val="000000"/>
          <w:kern w:val="0"/>
          <w:sz w:val="20"/>
          <w:szCs w:val="20"/>
          <w14:ligatures w14:val="none"/>
        </w:rPr>
        <w:t>영어과</w:t>
      </w:r>
      <w:proofErr w:type="spellEnd"/>
      <w:r w:rsidRPr="00A73419">
        <w:rPr>
          <w:rFonts w:ascii="한컴바탕" w:eastAsia="한컴바탕" w:hAnsi="한컴바탕" w:cs="한컴바탕" w:hint="eastAsia"/>
          <w:color w:val="000000"/>
          <w:kern w:val="0"/>
          <w:sz w:val="20"/>
          <w:szCs w:val="20"/>
          <w14:ligatures w14:val="none"/>
        </w:rPr>
        <w:t xml:space="preserve"> 교육과정에 제시된 초등영어 단어는 </w:t>
      </w:r>
      <w:proofErr w:type="spellStart"/>
      <w:r w:rsidRPr="00A73419">
        <w:rPr>
          <w:rFonts w:ascii="한컴바탕" w:eastAsia="한컴바탕" w:hAnsi="한컴바탕" w:cs="한컴바탕" w:hint="eastAsia"/>
          <w:color w:val="000000"/>
          <w:kern w:val="0"/>
          <w:sz w:val="20"/>
          <w:szCs w:val="20"/>
          <w14:ligatures w14:val="none"/>
        </w:rPr>
        <w:t>초분절</w:t>
      </w:r>
      <w:proofErr w:type="spellEnd"/>
      <w:r w:rsidRPr="00A73419">
        <w:rPr>
          <w:rFonts w:ascii="한컴바탕" w:eastAsia="한컴바탕" w:hAnsi="한컴바탕" w:cs="한컴바탕" w:hint="eastAsia"/>
          <w:color w:val="000000"/>
          <w:kern w:val="0"/>
          <w:sz w:val="20"/>
          <w:szCs w:val="20"/>
          <w14:ligatures w14:val="none"/>
        </w:rPr>
        <w:t xml:space="preserve"> 요소(음절, 강세 등)에서 어떠한 분포 양상을 보이는가?</w:t>
      </w:r>
    </w:p>
    <w:p w14:paraId="3C1B24E5" w14:textId="77777777" w:rsidR="00A73419" w:rsidRPr="00A73419" w:rsidRDefault="00A73419" w:rsidP="00A73419">
      <w:pPr>
        <w:wordWrap/>
        <w:spacing w:after="0" w:line="295" w:lineRule="auto"/>
        <w:ind w:leftChars="200" w:left="840" w:hanging="4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(2) 초등영어 단어는 초성 자음에서 어떠한 분포 양상을 보이는가?</w:t>
      </w:r>
    </w:p>
    <w:p w14:paraId="786326AD" w14:textId="77777777" w:rsidR="00A73419" w:rsidRPr="00A73419" w:rsidRDefault="00A73419" w:rsidP="00A73419">
      <w:pPr>
        <w:wordWrap/>
        <w:spacing w:after="0" w:line="295" w:lineRule="auto"/>
        <w:ind w:leftChars="200" w:left="840" w:hanging="4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(3) 초등영어 단어는 종성 자음에서 어떠한 분포 양상을 보이는가?</w:t>
      </w:r>
    </w:p>
    <w:p w14:paraId="0ECFB19D"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50DD83C4"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5D14C4BA"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4"/>
          <w14:ligatures w14:val="none"/>
        </w:rPr>
      </w:pPr>
      <w:r w:rsidRPr="00A73419">
        <w:rPr>
          <w:rFonts w:ascii="한컴바탕" w:eastAsia="한컴바탕" w:hAnsi="한컴바탕" w:cs="한컴바탕" w:hint="eastAsia"/>
          <w:b/>
          <w:bCs/>
          <w:color w:val="000000"/>
          <w:kern w:val="0"/>
          <w:sz w:val="24"/>
          <w14:ligatures w14:val="none"/>
        </w:rPr>
        <w:t>2. 초등 영어 단어 소리 학습</w:t>
      </w:r>
    </w:p>
    <w:p w14:paraId="00CBFB33"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2C708F06" w14:textId="77777777"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영어를 비롯한 다양한 자연어의 기본 소리 단위로 음절(syllable)이 있다. 음절은 크게 초성(onset), 중성(nucleus), 종성(coda) 등 3개의 요소로 구성된다. 언어마다 음절의 구성 요소에 허용되는 소리 및 소리 조합에서 차이가 있다. 예를 들어, 영어는 한국어와 달리 초성과 종성에 </w:t>
      </w:r>
      <w:proofErr w:type="spellStart"/>
      <w:r w:rsidRPr="00A73419">
        <w:rPr>
          <w:rFonts w:ascii="한컴바탕" w:eastAsia="한컴바탕" w:hAnsi="한컴바탕" w:cs="한컴바탕" w:hint="eastAsia"/>
          <w:color w:val="000000"/>
          <w:kern w:val="0"/>
          <w:sz w:val="20"/>
          <w:szCs w:val="20"/>
          <w14:ligatures w14:val="none"/>
        </w:rPr>
        <w:t>자음군</w:t>
      </w:r>
      <w:proofErr w:type="spellEnd"/>
      <w:r w:rsidRPr="00A73419">
        <w:rPr>
          <w:rFonts w:ascii="한컴바탕" w:eastAsia="한컴바탕" w:hAnsi="한컴바탕" w:cs="한컴바탕" w:hint="eastAsia"/>
          <w:color w:val="000000"/>
          <w:kern w:val="0"/>
          <w:sz w:val="20"/>
          <w:szCs w:val="20"/>
          <w14:ligatures w14:val="none"/>
        </w:rPr>
        <w:t>(consonant cluster)을 허용하는데, 초성에는 “strong”</w:t>
      </w:r>
      <w:r w:rsidRPr="00A73419">
        <w:rPr>
          <w:rFonts w:ascii="Times New Roman" w:eastAsia="한컴바탕" w:hAnsi="Times New Roman" w:cs="Times New Roman" w:hint="eastAsia"/>
          <w:color w:val="000000"/>
          <w:kern w:val="0"/>
          <w:sz w:val="20"/>
          <w:szCs w:val="20"/>
          <w14:ligatures w14:val="none"/>
        </w:rPr>
        <w:t>/</w:t>
      </w:r>
      <w:proofErr w:type="spellStart"/>
      <w:r w:rsidRPr="00A73419">
        <w:rPr>
          <w:rFonts w:ascii="Times New Roman" w:eastAsia="한컴바탕" w:hAnsi="Times New Roman" w:cs="Times New Roman" w:hint="eastAsia"/>
          <w:color w:val="000000"/>
          <w:kern w:val="0"/>
          <w:sz w:val="20"/>
          <w:szCs w:val="20"/>
          <w14:ligatures w14:val="none"/>
        </w:rPr>
        <w:t>strɔ</w:t>
      </w:r>
      <w:proofErr w:type="spellEnd"/>
      <w:r w:rsidRPr="00A73419">
        <w:rPr>
          <w:rFonts w:ascii="Times New Roman" w:eastAsia="한컴바탕" w:hAnsi="Times New Roman" w:cs="Times New Roman" w:hint="eastAsia"/>
          <w:color w:val="000000"/>
          <w:kern w:val="0"/>
          <w:sz w:val="20"/>
          <w:szCs w:val="20"/>
          <w14:ligatures w14:val="none"/>
        </w:rPr>
        <w:t>ː</w:t>
      </w:r>
      <w:r w:rsidRPr="00A73419">
        <w:rPr>
          <w:rFonts w:ascii="Times New Roman" w:eastAsia="한컴바탕" w:hAnsi="Times New Roman" w:cs="Times New Roman" w:hint="eastAsia"/>
          <w:color w:val="000000"/>
          <w:kern w:val="0"/>
          <w:sz w:val="20"/>
          <w:szCs w:val="20"/>
          <w14:ligatures w14:val="none"/>
        </w:rPr>
        <w:t>ŋ/</w:t>
      </w:r>
      <w:r w:rsidRPr="00A73419">
        <w:rPr>
          <w:rFonts w:ascii="한컴바탕" w:eastAsia="한컴바탕" w:hAnsi="한컴바탕" w:cs="한컴바탕" w:hint="eastAsia"/>
          <w:color w:val="000000"/>
          <w:kern w:val="0"/>
          <w:sz w:val="20"/>
          <w:szCs w:val="20"/>
          <w14:ligatures w14:val="none"/>
        </w:rPr>
        <w:t>과 같이 3개의 자음까지 사용될 수 있고, 종성에는 “texts”</w:t>
      </w:r>
      <w:r w:rsidRPr="00A73419">
        <w:rPr>
          <w:rFonts w:ascii="Times New Roman" w:eastAsia="한컴바탕" w:hAnsi="Times New Roman" w:cs="Times New Roman" w:hint="eastAsia"/>
          <w:color w:val="000000"/>
          <w:kern w:val="0"/>
          <w:sz w:val="20"/>
          <w:szCs w:val="20"/>
          <w14:ligatures w14:val="none"/>
        </w:rPr>
        <w:t>/</w:t>
      </w:r>
      <w:proofErr w:type="spellStart"/>
      <w:r w:rsidRPr="00A73419">
        <w:rPr>
          <w:rFonts w:ascii="Times New Roman" w:eastAsia="한컴바탕" w:hAnsi="Times New Roman" w:cs="Times New Roman" w:hint="eastAsia"/>
          <w:color w:val="000000"/>
          <w:kern w:val="0"/>
          <w:sz w:val="20"/>
          <w:szCs w:val="20"/>
          <w14:ligatures w14:val="none"/>
        </w:rPr>
        <w:t>teksts</w:t>
      </w:r>
      <w:proofErr w:type="spellEnd"/>
      <w:r w:rsidRPr="00A73419">
        <w:rPr>
          <w:rFonts w:ascii="Times New Roman" w:eastAsia="한컴바탕" w:hAnsi="Times New Roman" w:cs="Times New Roman" w:hint="eastAsia"/>
          <w:color w:val="000000"/>
          <w:kern w:val="0"/>
          <w:sz w:val="20"/>
          <w:szCs w:val="20"/>
          <w14:ligatures w14:val="none"/>
        </w:rPr>
        <w:t>/</w:t>
      </w:r>
      <w:r w:rsidRPr="00A73419">
        <w:rPr>
          <w:rFonts w:ascii="한컴바탕" w:eastAsia="한컴바탕" w:hAnsi="한컴바탕" w:cs="한컴바탕" w:hint="eastAsia"/>
          <w:color w:val="000000"/>
          <w:kern w:val="0"/>
          <w:sz w:val="20"/>
          <w:szCs w:val="20"/>
          <w14:ligatures w14:val="none"/>
        </w:rPr>
        <w:t>와 같이 4개의 자음까지 사용될 수 있다. 이와 같은 영어 음절의 범위를 C(자음)와 V(모음)로 나타내면 다음과 같다: (C)(C)(C)V(C)(C)(C)(C). 즉, 모음이 음절의 기본 요건이고, 초성 자음은 0~3개, 종성 자음은 0~4개로 나타난다(김진석 2003).</w:t>
      </w:r>
    </w:p>
    <w:p w14:paraId="752B9532" w14:textId="77777777"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영어 단어 소리의 또 다른 특징은 다음절 단어에서 특정 음절이 강세를 가진다는 것이다. 이는 한국어 단어 소리와 구별되는 특징으로, 영어 단어 “radio”와 한국어 단어 “</w:t>
      </w:r>
      <w:proofErr w:type="spellStart"/>
      <w:r w:rsidRPr="00A73419">
        <w:rPr>
          <w:rFonts w:ascii="한컴바탕" w:eastAsia="한컴바탕" w:hAnsi="한컴바탕" w:cs="한컴바탕" w:hint="eastAsia"/>
          <w:color w:val="000000"/>
          <w:kern w:val="0"/>
          <w:sz w:val="20"/>
          <w:szCs w:val="20"/>
          <w14:ligatures w14:val="none"/>
        </w:rPr>
        <w:t>라디오”의</w:t>
      </w:r>
      <w:proofErr w:type="spellEnd"/>
      <w:r w:rsidRPr="00A73419">
        <w:rPr>
          <w:rFonts w:ascii="한컴바탕" w:eastAsia="한컴바탕" w:hAnsi="한컴바탕" w:cs="한컴바탕" w:hint="eastAsia"/>
          <w:color w:val="000000"/>
          <w:kern w:val="0"/>
          <w:sz w:val="20"/>
          <w:szCs w:val="20"/>
          <w14:ligatures w14:val="none"/>
        </w:rPr>
        <w:t xml:space="preserve"> 발음을 비교하는 방식으로 쉽게 확인할 수 있다. 따라서 한국인 영어 학습자는 다음절 단어의 강세 발음을 새로운 언어 패턴으로 학습할 필요가 있다(우상도 2017).</w:t>
      </w:r>
    </w:p>
    <w:p w14:paraId="00AEB376" w14:textId="77777777"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p>
    <w:p w14:paraId="492775C8"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4"/>
          <w14:ligatures w14:val="none"/>
        </w:rPr>
      </w:pPr>
      <w:r w:rsidRPr="00A73419">
        <w:rPr>
          <w:rFonts w:ascii="한컴바탕" w:eastAsia="한컴바탕" w:hAnsi="한컴바탕" w:cs="한컴바탕" w:hint="eastAsia"/>
          <w:b/>
          <w:bCs/>
          <w:color w:val="000000"/>
          <w:kern w:val="0"/>
          <w:sz w:val="24"/>
          <w14:ligatures w14:val="none"/>
        </w:rPr>
        <w:t>3. 연구 방법</w:t>
      </w:r>
    </w:p>
    <w:p w14:paraId="09DE512D"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30DCF048"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b/>
          <w:bCs/>
          <w:color w:val="000000"/>
          <w:kern w:val="0"/>
          <w:sz w:val="20"/>
          <w:szCs w:val="20"/>
          <w14:ligatures w14:val="none"/>
        </w:rPr>
        <w:t>3.1 연구 대상</w:t>
      </w:r>
    </w:p>
    <w:p w14:paraId="26FAD831"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0044A812" w14:textId="77777777"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본 연구는 2022 개정 </w:t>
      </w:r>
      <w:proofErr w:type="spellStart"/>
      <w:r w:rsidRPr="00A73419">
        <w:rPr>
          <w:rFonts w:ascii="한컴바탕" w:eastAsia="한컴바탕" w:hAnsi="한컴바탕" w:cs="한컴바탕" w:hint="eastAsia"/>
          <w:color w:val="000000"/>
          <w:kern w:val="0"/>
          <w:sz w:val="20"/>
          <w:szCs w:val="20"/>
          <w14:ligatures w14:val="none"/>
        </w:rPr>
        <w:t>영어과</w:t>
      </w:r>
      <w:proofErr w:type="spellEnd"/>
      <w:r w:rsidRPr="00A73419">
        <w:rPr>
          <w:rFonts w:ascii="한컴바탕" w:eastAsia="한컴바탕" w:hAnsi="한컴바탕" w:cs="한컴바탕" w:hint="eastAsia"/>
          <w:color w:val="000000"/>
          <w:kern w:val="0"/>
          <w:sz w:val="20"/>
          <w:szCs w:val="20"/>
          <w14:ligatures w14:val="none"/>
        </w:rPr>
        <w:t xml:space="preserve"> 교육과정의 기본 어휘 목록(교육부 2022, pp. 258-290)에 제시된 초등학교 권장 단어를 분석하였다. 기본 어휘 목록은 영어 성취기준 달성에 필요한 3,000개의 단어를 제시하며, 그중 하나의 별표(*)를 한 800개의 단어는 초등학교에서 사용하도록 권장된다. 본 연구는 이들 800개 단어를 “초등영어 </w:t>
      </w:r>
      <w:proofErr w:type="spellStart"/>
      <w:r w:rsidRPr="00A73419">
        <w:rPr>
          <w:rFonts w:ascii="한컴바탕" w:eastAsia="한컴바탕" w:hAnsi="한컴바탕" w:cs="한컴바탕" w:hint="eastAsia"/>
          <w:color w:val="000000"/>
          <w:kern w:val="0"/>
          <w:sz w:val="20"/>
          <w:szCs w:val="20"/>
          <w14:ligatures w14:val="none"/>
        </w:rPr>
        <w:t>단어”라고</w:t>
      </w:r>
      <w:proofErr w:type="spellEnd"/>
      <w:r w:rsidRPr="00A73419">
        <w:rPr>
          <w:rFonts w:ascii="한컴바탕" w:eastAsia="한컴바탕" w:hAnsi="한컴바탕" w:cs="한컴바탕" w:hint="eastAsia"/>
          <w:color w:val="000000"/>
          <w:kern w:val="0"/>
          <w:sz w:val="20"/>
          <w:szCs w:val="20"/>
          <w14:ligatures w14:val="none"/>
        </w:rPr>
        <w:t xml:space="preserve"> 칭한다. 참고로, 기본 어휘 목록에서 두 개의 별표(**)를 받은 1,200개의 단어는 중학교와 고등학교 공통과목에 권장되고, 별표가 없는 1,000개의 단어는 그 외의 과목(예: </w:t>
      </w:r>
      <w:proofErr w:type="spellStart"/>
      <w:r w:rsidRPr="00A73419">
        <w:rPr>
          <w:rFonts w:ascii="한컴바탕" w:eastAsia="한컴바탕" w:hAnsi="한컴바탕" w:cs="한컴바탕" w:hint="eastAsia"/>
          <w:color w:val="000000"/>
          <w:kern w:val="0"/>
          <w:sz w:val="20"/>
          <w:szCs w:val="20"/>
          <w14:ligatures w14:val="none"/>
        </w:rPr>
        <w:t>영어과</w:t>
      </w:r>
      <w:proofErr w:type="spellEnd"/>
      <w:r w:rsidRPr="00A73419">
        <w:rPr>
          <w:rFonts w:ascii="한컴바탕" w:eastAsia="한컴바탕" w:hAnsi="한컴바탕" w:cs="한컴바탕" w:hint="eastAsia"/>
          <w:color w:val="000000"/>
          <w:kern w:val="0"/>
          <w:sz w:val="20"/>
          <w:szCs w:val="20"/>
          <w14:ligatures w14:val="none"/>
        </w:rPr>
        <w:t xml:space="preserve"> 선택 과목)에 권장된다.</w:t>
      </w:r>
    </w:p>
    <w:p w14:paraId="64F06CF7" w14:textId="77777777"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초등영어 단어는 우리나라 초등영어교육에서 매우 중요한 자료이다. 우선 초등영어 교과서 개발의 주요 참고 자료로 활용되며, 이해 및 표현 내용을 구성하는 데 큰 영향을 미친다. 더불어, 초등영어 단어는 어린이 영어 학습자들이 이해하기 쉬운 구체적인 의미를 표현하며(예: </w:t>
      </w:r>
      <w:r w:rsidRPr="00A73419">
        <w:rPr>
          <w:rFonts w:ascii="한컴바탕" w:eastAsia="한컴바탕" w:hAnsi="한컴바탕" w:cs="한컴바탕" w:hint="eastAsia"/>
          <w:i/>
          <w:iCs/>
          <w:color w:val="000000"/>
          <w:kern w:val="0"/>
          <w:sz w:val="20"/>
          <w:szCs w:val="20"/>
          <w14:ligatures w14:val="none"/>
        </w:rPr>
        <w:t>cat, car</w:t>
      </w:r>
      <w:r w:rsidRPr="00A73419">
        <w:rPr>
          <w:rFonts w:ascii="한컴바탕" w:eastAsia="한컴바탕" w:hAnsi="한컴바탕" w:cs="한컴바탕" w:hint="eastAsia"/>
          <w:color w:val="000000"/>
          <w:kern w:val="0"/>
          <w:sz w:val="20"/>
          <w:szCs w:val="20"/>
          <w14:ligatures w14:val="none"/>
        </w:rPr>
        <w:t xml:space="preserve">), </w:t>
      </w:r>
      <w:proofErr w:type="spellStart"/>
      <w:r w:rsidRPr="00A73419">
        <w:rPr>
          <w:rFonts w:ascii="한컴바탕" w:eastAsia="한컴바탕" w:hAnsi="한컴바탕" w:cs="한컴바탕" w:hint="eastAsia"/>
          <w:color w:val="000000"/>
          <w:kern w:val="0"/>
          <w:sz w:val="20"/>
          <w:szCs w:val="20"/>
          <w14:ligatures w14:val="none"/>
        </w:rPr>
        <w:t>교수·학습에서의</w:t>
      </w:r>
      <w:proofErr w:type="spellEnd"/>
      <w:r w:rsidRPr="00A73419">
        <w:rPr>
          <w:rFonts w:ascii="한컴바탕" w:eastAsia="한컴바탕" w:hAnsi="한컴바탕" w:cs="한컴바탕" w:hint="eastAsia"/>
          <w:color w:val="000000"/>
          <w:kern w:val="0"/>
          <w:sz w:val="20"/>
          <w:szCs w:val="20"/>
          <w14:ligatures w14:val="none"/>
        </w:rPr>
        <w:t xml:space="preserve"> 활용도가 매우 높다. 또한 영어 의사소통에서 빈번하게 사용되는 단어에 해당하여, 영어 학습 초기부터 습득하고 활용되는 언어 지식에 해당한다. 마지막으로 초등영어 단어는 영어 발음 학습(예: phonics)에서 중요한 자료로서, 어린이 영어 학습자들은 단어 소리를 통해 영어의 발음 체계를 익힌다. </w:t>
      </w:r>
    </w:p>
    <w:p w14:paraId="769122EF" w14:textId="77777777"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기본 어휘 목록에 제시된 초등영어 단어는 800개의 단어군을 대표한다. 예를 들어, “write”라는 초등영어 단어는 </w:t>
      </w:r>
      <w:proofErr w:type="spellStart"/>
      <w:r w:rsidRPr="00A73419">
        <w:rPr>
          <w:rFonts w:ascii="한컴바탕" w:eastAsia="한컴바탕" w:hAnsi="한컴바탕" w:cs="한컴바탕" w:hint="eastAsia"/>
          <w:color w:val="000000"/>
          <w:kern w:val="0"/>
          <w:sz w:val="20"/>
          <w:szCs w:val="20"/>
          <w14:ligatures w14:val="none"/>
        </w:rPr>
        <w:t>대표형뿐만</w:t>
      </w:r>
      <w:proofErr w:type="spellEnd"/>
      <w:r w:rsidRPr="00A73419">
        <w:rPr>
          <w:rFonts w:ascii="한컴바탕" w:eastAsia="한컴바탕" w:hAnsi="한컴바탕" w:cs="한컴바탕" w:hint="eastAsia"/>
          <w:color w:val="000000"/>
          <w:kern w:val="0"/>
          <w:sz w:val="20"/>
          <w:szCs w:val="20"/>
          <w14:ligatures w14:val="none"/>
        </w:rPr>
        <w:t xml:space="preserve"> 아니라 “writes, wrote, writing, writer”</w:t>
      </w:r>
      <w:r w:rsidRPr="00A73419">
        <w:rPr>
          <w:rFonts w:ascii="한컴바탕" w:eastAsia="한컴바탕" w:hAnsi="한컴바탕" w:cs="한컴바탕"/>
          <w:i/>
          <w:iCs/>
          <w:color w:val="000000"/>
          <w:kern w:val="0"/>
          <w:sz w:val="20"/>
          <w:szCs w:val="20"/>
          <w14:ligatures w14:val="none"/>
        </w:rPr>
        <w:t xml:space="preserve"> </w:t>
      </w:r>
      <w:r w:rsidRPr="00A73419">
        <w:rPr>
          <w:rFonts w:ascii="한컴바탕" w:eastAsia="한컴바탕" w:hAnsi="한컴바탕" w:cs="한컴바탕" w:hint="eastAsia"/>
          <w:color w:val="000000"/>
          <w:kern w:val="0"/>
          <w:sz w:val="20"/>
          <w:szCs w:val="20"/>
          <w14:ligatures w14:val="none"/>
        </w:rPr>
        <w:t xml:space="preserve">등 다양한 변이형을 포괄한다. 그러나 본 연구는 변이형을 분석에서 제외하였다. 이는 단어 소리 학습 활동이 주로 대표형을 중심으로 설계되며(예: </w:t>
      </w:r>
      <w:r w:rsidRPr="00A73419">
        <w:rPr>
          <w:rFonts w:ascii="한컴바탕" w:eastAsia="한컴바탕" w:hAnsi="한컴바탕" w:cs="한컴바탕" w:hint="eastAsia"/>
          <w:i/>
          <w:iCs/>
          <w:color w:val="000000"/>
          <w:kern w:val="0"/>
          <w:sz w:val="20"/>
          <w:szCs w:val="20"/>
          <w14:ligatures w14:val="none"/>
        </w:rPr>
        <w:t xml:space="preserve">cat-car </w:t>
      </w:r>
      <w:r w:rsidRPr="00A73419">
        <w:rPr>
          <w:rFonts w:ascii="한컴바탕" w:eastAsia="한컴바탕" w:hAnsi="한컴바탕" w:cs="한컴바탕" w:hint="eastAsia"/>
          <w:color w:val="000000"/>
          <w:kern w:val="0"/>
          <w:sz w:val="20"/>
          <w:szCs w:val="20"/>
          <w14:ligatures w14:val="none"/>
        </w:rPr>
        <w:t xml:space="preserve">vs. </w:t>
      </w:r>
      <w:r w:rsidRPr="00A73419">
        <w:rPr>
          <w:rFonts w:ascii="한컴바탕" w:eastAsia="한컴바탕" w:hAnsi="한컴바탕" w:cs="한컴바탕" w:hint="eastAsia"/>
          <w:i/>
          <w:iCs/>
          <w:color w:val="000000"/>
          <w:kern w:val="0"/>
          <w:sz w:val="20"/>
          <w:szCs w:val="20"/>
          <w14:ligatures w14:val="none"/>
        </w:rPr>
        <w:t>cats-cars</w:t>
      </w:r>
      <w:r w:rsidRPr="00A73419">
        <w:rPr>
          <w:rFonts w:ascii="한컴바탕" w:eastAsia="한컴바탕" w:hAnsi="한컴바탕" w:cs="한컴바탕" w:hint="eastAsia"/>
          <w:color w:val="000000"/>
          <w:kern w:val="0"/>
          <w:sz w:val="20"/>
          <w:szCs w:val="20"/>
          <w14:ligatures w14:val="none"/>
        </w:rPr>
        <w:t xml:space="preserve">), 모든 변이형을 분석하는 것이 비효율적이고 불필요하며, 초등영어 교육과 관련도가 높은 변이형만을 따로 정의하는 것이 매우 어렵고 논란의 여지가 있기 때문이다. 따라서 본 연구는 대표형(예: </w:t>
      </w:r>
      <w:r w:rsidRPr="00A73419">
        <w:rPr>
          <w:rFonts w:ascii="한컴바탕" w:eastAsia="한컴바탕" w:hAnsi="한컴바탕" w:cs="한컴바탕" w:hint="eastAsia"/>
          <w:i/>
          <w:iCs/>
          <w:color w:val="000000"/>
          <w:kern w:val="0"/>
          <w:sz w:val="20"/>
          <w:szCs w:val="20"/>
          <w14:ligatures w14:val="none"/>
        </w:rPr>
        <w:t>write</w:t>
      </w:r>
      <w:r w:rsidRPr="00A73419">
        <w:rPr>
          <w:rFonts w:ascii="한컴바탕" w:eastAsia="한컴바탕" w:hAnsi="한컴바탕" w:cs="한컴바탕" w:hint="eastAsia"/>
          <w:color w:val="000000"/>
          <w:kern w:val="0"/>
          <w:sz w:val="20"/>
          <w:szCs w:val="20"/>
          <w14:ligatures w14:val="none"/>
        </w:rPr>
        <w:t>)의 소리만을 분석하였다.</w:t>
      </w:r>
    </w:p>
    <w:p w14:paraId="38F625EF" w14:textId="77777777" w:rsidR="00A73419" w:rsidRPr="00A73419" w:rsidRDefault="00A73419" w:rsidP="00A73419">
      <w:pPr>
        <w:wordWrap/>
        <w:spacing w:after="0" w:line="295" w:lineRule="auto"/>
        <w:ind w:firstLine="100"/>
        <w:jc w:val="both"/>
        <w:textAlignment w:val="baseline"/>
        <w:rPr>
          <w:rFonts w:ascii="한컴바탕" w:eastAsia="한컴바탕" w:hAnsi="한컴바탕" w:cs="한컴바탕"/>
          <w:color w:val="000000"/>
          <w:kern w:val="0"/>
          <w:sz w:val="20"/>
          <w:szCs w:val="20"/>
          <w14:ligatures w14:val="none"/>
        </w:rPr>
      </w:pPr>
    </w:p>
    <w:p w14:paraId="561A0615" w14:textId="77777777" w:rsidR="00A73419" w:rsidRPr="00A73419" w:rsidRDefault="00A73419" w:rsidP="00A73419">
      <w:pPr>
        <w:wordWrap/>
        <w:spacing w:after="0" w:line="295" w:lineRule="auto"/>
        <w:jc w:val="both"/>
        <w:textAlignment w:val="baseline"/>
        <w:rPr>
          <w:rFonts w:ascii="한컴바탕" w:eastAsia="한컴바탕" w:hAnsi="한컴바탕" w:cs="한컴바탕"/>
          <w:b/>
          <w:bCs/>
          <w:color w:val="000000"/>
          <w:kern w:val="0"/>
          <w:sz w:val="20"/>
          <w:szCs w:val="20"/>
          <w14:ligatures w14:val="none"/>
        </w:rPr>
      </w:pPr>
      <w:r w:rsidRPr="00A73419">
        <w:rPr>
          <w:rFonts w:ascii="한컴바탕" w:eastAsia="한컴바탕" w:hAnsi="한컴바탕" w:cs="한컴바탕" w:hint="eastAsia"/>
          <w:b/>
          <w:bCs/>
          <w:color w:val="000000"/>
          <w:kern w:val="0"/>
          <w:sz w:val="20"/>
          <w:szCs w:val="20"/>
          <w14:ligatures w14:val="none"/>
        </w:rPr>
        <w:t>3.2 연구 절차 및 방법</w:t>
      </w:r>
    </w:p>
    <w:p w14:paraId="3F683FAD"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1D5FA6D8" w14:textId="2A31F05C"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본 연구의 주요 절차는 표 </w:t>
      </w:r>
      <w:r w:rsidR="006B1EFF">
        <w:rPr>
          <w:rFonts w:ascii="한컴바탕" w:eastAsia="한컴바탕" w:hAnsi="한컴바탕" w:cs="한컴바탕"/>
          <w:color w:val="000000"/>
          <w:kern w:val="0"/>
          <w:sz w:val="20"/>
          <w:szCs w:val="20"/>
          <w14:ligatures w14:val="none"/>
        </w:rPr>
        <w:t>1</w:t>
      </w:r>
      <w:r w:rsidR="006B1EFF">
        <w:rPr>
          <w:rFonts w:ascii="한컴바탕" w:eastAsia="한컴바탕" w:hAnsi="한컴바탕" w:cs="한컴바탕" w:hint="eastAsia"/>
          <w:color w:val="000000"/>
          <w:kern w:val="0"/>
          <w:sz w:val="20"/>
          <w:szCs w:val="20"/>
          <w14:ligatures w14:val="none"/>
        </w:rPr>
        <w:t>과</w:t>
      </w:r>
      <w:r w:rsidRPr="00A73419">
        <w:rPr>
          <w:rFonts w:ascii="한컴바탕" w:eastAsia="한컴바탕" w:hAnsi="한컴바탕" w:cs="한컴바탕" w:hint="eastAsia"/>
          <w:color w:val="000000"/>
          <w:kern w:val="0"/>
          <w:sz w:val="20"/>
          <w:szCs w:val="20"/>
          <w14:ligatures w14:val="none"/>
        </w:rPr>
        <w:t xml:space="preserve"> 같다. 우선 MS Excel Spreadsheet 2019 Version을 활용하여, 초등영어 단어와 그 소리에 대한 데이터베이스를 구축하였다. 초등영어 단어 800개의 소리는 Open Carnegie Mellon University Pronouncing Dictionary에 제시된 미국 영어 발음을 따라 국제 음성 기호(IPA: International Phonetic Alphabets)로 입력되었다. 예를 들어, 단어 “album”의 소리는 </w:t>
      </w:r>
      <w:r w:rsidRPr="00A73419">
        <w:rPr>
          <w:rFonts w:ascii="Times New Roman" w:eastAsia="한컴바탕" w:hAnsi="Times New Roman" w:cs="Times New Roman"/>
          <w:color w:val="000000"/>
          <w:kern w:val="0"/>
          <w:sz w:val="20"/>
          <w:szCs w:val="20"/>
          <w14:ligatures w14:val="none"/>
        </w:rPr>
        <w:t>/ˈ</w:t>
      </w:r>
      <w:proofErr w:type="spellStart"/>
      <w:r w:rsidRPr="00A73419">
        <w:rPr>
          <w:rFonts w:ascii="Times New Roman" w:eastAsia="한컴바탕" w:hAnsi="Times New Roman" w:cs="Times New Roman"/>
          <w:color w:val="000000"/>
          <w:kern w:val="0"/>
          <w:sz w:val="20"/>
          <w:szCs w:val="20"/>
          <w14:ligatures w14:val="none"/>
        </w:rPr>
        <w:t>ælbəm</w:t>
      </w:r>
      <w:proofErr w:type="spellEnd"/>
      <w:r w:rsidRPr="00A73419">
        <w:rPr>
          <w:rFonts w:ascii="Times New Roman" w:eastAsia="한컴바탕" w:hAnsi="Times New Roman" w:cs="Times New Roman"/>
          <w:color w:val="000000"/>
          <w:kern w:val="0"/>
          <w:sz w:val="20"/>
          <w:szCs w:val="20"/>
          <w14:ligatures w14:val="none"/>
        </w:rPr>
        <w:t>/</w:t>
      </w:r>
      <w:proofErr w:type="spellStart"/>
      <w:r w:rsidRPr="00A73419">
        <w:rPr>
          <w:rFonts w:ascii="한컴바탕" w:eastAsia="한컴바탕" w:hAnsi="한컴바탕" w:cs="한컴바탕" w:hint="eastAsia"/>
          <w:color w:val="000000"/>
          <w:kern w:val="0"/>
          <w:sz w:val="20"/>
          <w:szCs w:val="20"/>
          <w14:ligatures w14:val="none"/>
        </w:rPr>
        <w:t>으로</w:t>
      </w:r>
      <w:proofErr w:type="spellEnd"/>
      <w:r w:rsidRPr="00A73419">
        <w:rPr>
          <w:rFonts w:ascii="한컴바탕" w:eastAsia="한컴바탕" w:hAnsi="한컴바탕" w:cs="한컴바탕" w:hint="eastAsia"/>
          <w:color w:val="000000"/>
          <w:kern w:val="0"/>
          <w:sz w:val="20"/>
          <w:szCs w:val="20"/>
          <w14:ligatures w14:val="none"/>
        </w:rPr>
        <w:t xml:space="preserve"> 입력되었다. 기본 어휘 목록에서 하나의 단어군이 철자 표기 방식 등으로 인해 복수의 대표형을 제시하는 경우(예: </w:t>
      </w:r>
      <w:r w:rsidRPr="00A73419">
        <w:rPr>
          <w:rFonts w:ascii="한컴바탕" w:eastAsia="한컴바탕" w:hAnsi="한컴바탕" w:cs="한컴바탕" w:hint="eastAsia"/>
          <w:i/>
          <w:color w:val="000000"/>
          <w:kern w:val="0"/>
          <w:sz w:val="20"/>
          <w:szCs w:val="20"/>
          <w14:ligatures w14:val="none"/>
        </w:rPr>
        <w:t>check</w:t>
      </w:r>
      <w:proofErr w:type="gramStart"/>
      <w:r w:rsidRPr="00A73419">
        <w:rPr>
          <w:rFonts w:ascii="한컴바탕" w:eastAsia="한컴바탕" w:hAnsi="한컴바탕" w:cs="한컴바탕" w:hint="eastAsia"/>
          <w:i/>
          <w:color w:val="000000"/>
          <w:kern w:val="0"/>
          <w:sz w:val="20"/>
          <w:szCs w:val="20"/>
          <w14:ligatures w14:val="none"/>
        </w:rPr>
        <w:t>* /</w:t>
      </w:r>
      <w:proofErr w:type="gramEnd"/>
      <w:r w:rsidRPr="00A73419">
        <w:rPr>
          <w:rFonts w:ascii="한컴바탕" w:eastAsia="한컴바탕" w:hAnsi="한컴바탕" w:cs="한컴바탕" w:hint="eastAsia"/>
          <w:i/>
          <w:color w:val="000000"/>
          <w:kern w:val="0"/>
          <w:sz w:val="20"/>
          <w:szCs w:val="20"/>
          <w14:ligatures w14:val="none"/>
        </w:rPr>
        <w:t xml:space="preserve"> cheque*</w:t>
      </w:r>
      <w:r w:rsidRPr="00A73419">
        <w:rPr>
          <w:rFonts w:ascii="한컴바탕" w:eastAsia="한컴바탕" w:hAnsi="한컴바탕" w:cs="한컴바탕" w:hint="eastAsia"/>
          <w:color w:val="000000"/>
          <w:kern w:val="0"/>
          <w:sz w:val="20"/>
          <w:szCs w:val="20"/>
          <w14:ligatures w14:val="none"/>
        </w:rPr>
        <w:t xml:space="preserve">), 첫 번째 </w:t>
      </w:r>
      <w:proofErr w:type="spellStart"/>
      <w:r w:rsidRPr="00A73419">
        <w:rPr>
          <w:rFonts w:ascii="한컴바탕" w:eastAsia="한컴바탕" w:hAnsi="한컴바탕" w:cs="한컴바탕" w:hint="eastAsia"/>
          <w:color w:val="000000"/>
          <w:kern w:val="0"/>
          <w:sz w:val="20"/>
          <w:szCs w:val="20"/>
          <w14:ligatures w14:val="none"/>
        </w:rPr>
        <w:t>대표형만을</w:t>
      </w:r>
      <w:proofErr w:type="spellEnd"/>
      <w:r w:rsidRPr="00A73419">
        <w:rPr>
          <w:rFonts w:ascii="한컴바탕" w:eastAsia="한컴바탕" w:hAnsi="한컴바탕" w:cs="한컴바탕" w:hint="eastAsia"/>
          <w:color w:val="000000"/>
          <w:kern w:val="0"/>
          <w:sz w:val="20"/>
          <w:szCs w:val="20"/>
          <w14:ligatures w14:val="none"/>
        </w:rPr>
        <w:t xml:space="preserve"> 데이터베이스에 입력하였다</w:t>
      </w:r>
      <w:r w:rsidR="006B1EFF">
        <w:rPr>
          <w:rFonts w:ascii="한컴바탕" w:eastAsia="한컴바탕" w:hAnsi="한컴바탕" w:cs="한컴바탕" w:hint="eastAsia"/>
          <w:color w:val="000000"/>
          <w:kern w:val="0"/>
          <w:sz w:val="20"/>
          <w:szCs w:val="20"/>
          <w14:ligatures w14:val="none"/>
        </w:rPr>
        <w:t>(</w:t>
      </w:r>
      <w:commentRangeStart w:id="26"/>
      <w:r w:rsidR="006B1EFF" w:rsidRPr="006B1EFF">
        <w:rPr>
          <w:rFonts w:ascii="한컴바탕" w:eastAsia="한컴바탕" w:hAnsi="한컴바탕" w:cs="한컴바탕"/>
          <w:i/>
          <w:color w:val="000000"/>
          <w:kern w:val="0"/>
          <w:sz w:val="20"/>
          <w:szCs w:val="20"/>
          <w14:ligatures w14:val="none"/>
        </w:rPr>
        <w:t>p</w:t>
      </w:r>
      <w:r w:rsidR="006B1EFF">
        <w:rPr>
          <w:rFonts w:ascii="한컴바탕" w:eastAsia="한컴바탕" w:hAnsi="한컴바탕" w:cs="한컴바탕"/>
          <w:color w:val="000000"/>
          <w:kern w:val="0"/>
          <w:sz w:val="20"/>
          <w:szCs w:val="20"/>
          <w14:ligatures w14:val="none"/>
        </w:rPr>
        <w:t xml:space="preserve"> &lt; .001</w:t>
      </w:r>
      <w:commentRangeEnd w:id="26"/>
      <w:r w:rsidR="006B1EFF">
        <w:rPr>
          <w:rStyle w:val="af2"/>
        </w:rPr>
        <w:commentReference w:id="26"/>
      </w:r>
      <w:r w:rsidR="006B1EFF">
        <w:rPr>
          <w:rFonts w:ascii="한컴바탕" w:eastAsia="한컴바탕" w:hAnsi="한컴바탕" w:cs="한컴바탕"/>
          <w:color w:val="000000"/>
          <w:kern w:val="0"/>
          <w:sz w:val="20"/>
          <w:szCs w:val="20"/>
          <w14:ligatures w14:val="none"/>
        </w:rPr>
        <w:t>)</w:t>
      </w:r>
      <w:r w:rsidRPr="00A73419">
        <w:rPr>
          <w:rFonts w:ascii="한컴바탕" w:eastAsia="한컴바탕" w:hAnsi="한컴바탕" w:cs="한컴바탕" w:hint="eastAsia"/>
          <w:color w:val="000000"/>
          <w:kern w:val="0"/>
          <w:sz w:val="20"/>
          <w:szCs w:val="20"/>
          <w14:ligatures w14:val="none"/>
        </w:rPr>
        <w:t>.</w:t>
      </w:r>
    </w:p>
    <w:p w14:paraId="79905B85" w14:textId="0CBAFDAC" w:rsid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이후 분절음인 자음과 모음을 음절 구조에 따라 서로 다른 열에 분할 배치하였다. 예를 들어, </w:t>
      </w:r>
      <w:r w:rsidRPr="00A73419">
        <w:rPr>
          <w:rFonts w:ascii="Times New Roman" w:eastAsia="한컴바탕" w:hAnsi="Times New Roman" w:cs="Times New Roman"/>
          <w:color w:val="000000"/>
          <w:kern w:val="0"/>
          <w:sz w:val="20"/>
          <w:szCs w:val="20"/>
          <w14:ligatures w14:val="none"/>
        </w:rPr>
        <w:t>/ˈ</w:t>
      </w:r>
      <w:proofErr w:type="spellStart"/>
      <w:r w:rsidRPr="00A73419">
        <w:rPr>
          <w:rFonts w:ascii="Times New Roman" w:eastAsia="한컴바탕" w:hAnsi="Times New Roman" w:cs="Times New Roman"/>
          <w:color w:val="000000"/>
          <w:kern w:val="0"/>
          <w:sz w:val="20"/>
          <w:szCs w:val="20"/>
          <w14:ligatures w14:val="none"/>
        </w:rPr>
        <w:t>ælbəm</w:t>
      </w:r>
      <w:proofErr w:type="spellEnd"/>
      <w:r w:rsidRPr="00A73419">
        <w:rPr>
          <w:rFonts w:ascii="Times New Roman" w:eastAsia="한컴바탕" w:hAnsi="Times New Roman" w:cs="Times New Roman"/>
          <w:color w:val="000000"/>
          <w:kern w:val="0"/>
          <w:sz w:val="20"/>
          <w:szCs w:val="20"/>
          <w14:ligatures w14:val="none"/>
        </w:rPr>
        <w:t>/</w:t>
      </w:r>
      <w:r w:rsidRPr="00A73419">
        <w:rPr>
          <w:rFonts w:ascii="한컴바탕" w:eastAsia="한컴바탕" w:hAnsi="한컴바탕" w:cs="한컴바탕" w:hint="eastAsia"/>
          <w:color w:val="000000"/>
          <w:kern w:val="0"/>
          <w:sz w:val="20"/>
          <w:szCs w:val="20"/>
          <w14:ligatures w14:val="none"/>
        </w:rPr>
        <w:t xml:space="preserve">은 다섯 개의 분절음으로 나뉘어, </w:t>
      </w:r>
      <w:r w:rsidRPr="00A73419">
        <w:rPr>
          <w:rFonts w:ascii="Times New Roman" w:eastAsia="한컴바탕" w:hAnsi="Times New Roman" w:cs="Times New Roman" w:hint="eastAsia"/>
          <w:color w:val="000000"/>
          <w:kern w:val="0"/>
          <w:sz w:val="20"/>
          <w:szCs w:val="20"/>
          <w14:ligatures w14:val="none"/>
        </w:rPr>
        <w:t>/æ/</w:t>
      </w:r>
      <w:r w:rsidRPr="00A73419">
        <w:rPr>
          <w:rFonts w:ascii="한컴바탕" w:eastAsia="한컴바탕" w:hAnsi="한컴바탕" w:cs="한컴바탕" w:hint="eastAsia"/>
          <w:color w:val="000000"/>
          <w:kern w:val="0"/>
          <w:sz w:val="20"/>
          <w:szCs w:val="20"/>
          <w14:ligatures w14:val="none"/>
        </w:rPr>
        <w:t xml:space="preserve">는 음절 1의 중성(nucleus)으로, </w:t>
      </w:r>
      <w:r w:rsidRPr="00A73419">
        <w:rPr>
          <w:rFonts w:ascii="Times New Roman" w:eastAsia="한컴바탕" w:hAnsi="Times New Roman" w:cs="Times New Roman" w:hint="eastAsia"/>
          <w:color w:val="000000"/>
          <w:kern w:val="0"/>
          <w:sz w:val="20"/>
          <w:szCs w:val="20"/>
          <w14:ligatures w14:val="none"/>
        </w:rPr>
        <w:t>/l/</w:t>
      </w:r>
      <w:r w:rsidRPr="00A73419">
        <w:rPr>
          <w:rFonts w:ascii="한컴바탕" w:eastAsia="한컴바탕" w:hAnsi="한컴바탕" w:cs="한컴바탕" w:hint="eastAsia"/>
          <w:color w:val="000000"/>
          <w:kern w:val="0"/>
          <w:sz w:val="20"/>
          <w:szCs w:val="20"/>
          <w14:ligatures w14:val="none"/>
        </w:rPr>
        <w:t xml:space="preserve">는 음절 1의 종성(coda)으로, </w:t>
      </w:r>
      <w:r w:rsidRPr="00A73419">
        <w:rPr>
          <w:rFonts w:ascii="Times New Roman" w:eastAsia="한컴바탕" w:hAnsi="Times New Roman" w:cs="Times New Roman" w:hint="eastAsia"/>
          <w:color w:val="000000"/>
          <w:kern w:val="0"/>
          <w:sz w:val="20"/>
          <w:szCs w:val="20"/>
          <w14:ligatures w14:val="none"/>
        </w:rPr>
        <w:t>/b/</w:t>
      </w:r>
      <w:r w:rsidRPr="00A73419">
        <w:rPr>
          <w:rFonts w:ascii="한컴바탕" w:eastAsia="한컴바탕" w:hAnsi="한컴바탕" w:cs="한컴바탕" w:hint="eastAsia"/>
          <w:color w:val="000000"/>
          <w:kern w:val="0"/>
          <w:sz w:val="20"/>
          <w:szCs w:val="20"/>
          <w14:ligatures w14:val="none"/>
        </w:rPr>
        <w:t xml:space="preserve">는 음절 2의 초성(onset)으로, </w:t>
      </w:r>
      <w:r w:rsidRPr="00A73419">
        <w:rPr>
          <w:rFonts w:ascii="Times New Roman" w:eastAsia="한컴바탕" w:hAnsi="Times New Roman" w:cs="Times New Roman" w:hint="eastAsia"/>
          <w:color w:val="000000"/>
          <w:kern w:val="0"/>
          <w:sz w:val="20"/>
          <w:szCs w:val="20"/>
          <w14:ligatures w14:val="none"/>
        </w:rPr>
        <w:t>/ə/</w:t>
      </w:r>
      <w:r w:rsidRPr="00A73419">
        <w:rPr>
          <w:rFonts w:ascii="한컴바탕" w:eastAsia="한컴바탕" w:hAnsi="한컴바탕" w:cs="한컴바탕" w:hint="eastAsia"/>
          <w:color w:val="000000"/>
          <w:kern w:val="0"/>
          <w:sz w:val="20"/>
          <w:szCs w:val="20"/>
          <w14:ligatures w14:val="none"/>
        </w:rPr>
        <w:t xml:space="preserve">는 음절 2의 중성으로, </w:t>
      </w:r>
      <w:r w:rsidRPr="00A73419">
        <w:rPr>
          <w:rFonts w:ascii="Times New Roman" w:eastAsia="한컴바탕" w:hAnsi="Times New Roman" w:cs="Times New Roman" w:hint="eastAsia"/>
          <w:color w:val="000000"/>
          <w:kern w:val="0"/>
          <w:sz w:val="20"/>
          <w:szCs w:val="20"/>
          <w14:ligatures w14:val="none"/>
        </w:rPr>
        <w:t>/m/</w:t>
      </w:r>
      <w:r w:rsidRPr="00A73419">
        <w:rPr>
          <w:rFonts w:ascii="한컴바탕" w:eastAsia="한컴바탕" w:hAnsi="한컴바탕" w:cs="한컴바탕" w:hint="eastAsia"/>
          <w:color w:val="000000"/>
          <w:kern w:val="0"/>
          <w:sz w:val="20"/>
          <w:szCs w:val="20"/>
          <w14:ligatures w14:val="none"/>
        </w:rPr>
        <w:t xml:space="preserve">은 음절 2의 종성으로 분할되었다. 이는 </w:t>
      </w:r>
      <w:r w:rsidRPr="00A73419">
        <w:rPr>
          <w:rFonts w:ascii="Times New Roman" w:eastAsia="한컴바탕" w:hAnsi="Times New Roman" w:cs="Times New Roman" w:hint="eastAsia"/>
          <w:color w:val="000000"/>
          <w:kern w:val="0"/>
          <w:sz w:val="20"/>
          <w:szCs w:val="20"/>
          <w14:ligatures w14:val="none"/>
        </w:rPr>
        <w:t>/</w:t>
      </w:r>
      <w:r w:rsidRPr="00A73419">
        <w:rPr>
          <w:rFonts w:ascii="Times New Roman" w:eastAsia="한컴바탕" w:hAnsi="Times New Roman" w:cs="Times New Roman"/>
          <w:color w:val="000000"/>
          <w:kern w:val="0"/>
          <w:sz w:val="20"/>
          <w:szCs w:val="20"/>
          <w14:ligatures w14:val="none"/>
        </w:rPr>
        <w:t>ˈ</w:t>
      </w:r>
      <w:proofErr w:type="spellStart"/>
      <w:r w:rsidRPr="00A73419">
        <w:rPr>
          <w:rFonts w:ascii="Times New Roman" w:eastAsia="한컴바탕" w:hAnsi="Times New Roman" w:cs="Times New Roman" w:hint="eastAsia"/>
          <w:color w:val="000000"/>
          <w:kern w:val="0"/>
          <w:sz w:val="20"/>
          <w:szCs w:val="20"/>
          <w14:ligatures w14:val="none"/>
        </w:rPr>
        <w:t>ælbəm</w:t>
      </w:r>
      <w:proofErr w:type="spellEnd"/>
      <w:r w:rsidRPr="00A73419">
        <w:rPr>
          <w:rFonts w:ascii="Times New Roman" w:eastAsia="한컴바탕" w:hAnsi="Times New Roman" w:cs="Times New Roman" w:hint="eastAsia"/>
          <w:color w:val="000000"/>
          <w:kern w:val="0"/>
          <w:sz w:val="20"/>
          <w:szCs w:val="20"/>
          <w14:ligatures w14:val="none"/>
        </w:rPr>
        <w:t>/</w:t>
      </w:r>
      <w:r w:rsidRPr="00A73419">
        <w:rPr>
          <w:rFonts w:ascii="한컴바탕" w:eastAsia="한컴바탕" w:hAnsi="한컴바탕" w:cs="한컴바탕" w:hint="eastAsia"/>
          <w:color w:val="000000"/>
          <w:kern w:val="0"/>
          <w:sz w:val="20"/>
          <w:szCs w:val="20"/>
          <w14:ligatures w14:val="none"/>
        </w:rPr>
        <w:t xml:space="preserve">의 음절 간 경계를 </w:t>
      </w:r>
      <w:r w:rsidRPr="00A73419">
        <w:rPr>
          <w:rFonts w:ascii="Times New Roman" w:eastAsia="한컴바탕" w:hAnsi="Times New Roman" w:cs="Times New Roman" w:hint="eastAsia"/>
          <w:color w:val="000000"/>
          <w:kern w:val="0"/>
          <w:sz w:val="20"/>
          <w:szCs w:val="20"/>
          <w14:ligatures w14:val="none"/>
        </w:rPr>
        <w:t>/l/</w:t>
      </w:r>
      <w:r w:rsidRPr="00A73419">
        <w:rPr>
          <w:rFonts w:ascii="한컴바탕" w:eastAsia="한컴바탕" w:hAnsi="한컴바탕" w:cs="한컴바탕" w:hint="eastAsia"/>
          <w:color w:val="000000"/>
          <w:kern w:val="0"/>
          <w:sz w:val="20"/>
          <w:szCs w:val="20"/>
          <w14:ligatures w14:val="none"/>
        </w:rPr>
        <w:t xml:space="preserve">과 </w:t>
      </w:r>
      <w:r w:rsidRPr="00A73419">
        <w:rPr>
          <w:rFonts w:ascii="Times New Roman" w:eastAsia="한컴바탕" w:hAnsi="Times New Roman" w:cs="Times New Roman" w:hint="eastAsia"/>
          <w:color w:val="000000"/>
          <w:kern w:val="0"/>
          <w:sz w:val="20"/>
          <w:szCs w:val="20"/>
          <w14:ligatures w14:val="none"/>
        </w:rPr>
        <w:t>/</w:t>
      </w:r>
      <w:proofErr w:type="gramStart"/>
      <w:r w:rsidRPr="00A73419">
        <w:rPr>
          <w:rFonts w:ascii="Times New Roman" w:eastAsia="한컴바탕" w:hAnsi="Times New Roman" w:cs="Times New Roman" w:hint="eastAsia"/>
          <w:color w:val="000000"/>
          <w:kern w:val="0"/>
          <w:sz w:val="20"/>
          <w:szCs w:val="20"/>
          <w14:ligatures w14:val="none"/>
        </w:rPr>
        <w:t>b/</w:t>
      </w:r>
      <w:r w:rsidRPr="00A73419">
        <w:rPr>
          <w:rFonts w:ascii="한컴바탕" w:eastAsia="한컴바탕" w:hAnsi="한컴바탕" w:cs="한컴바탕" w:hint="eastAsia"/>
          <w:color w:val="000000"/>
          <w:kern w:val="0"/>
          <w:sz w:val="20"/>
          <w:szCs w:val="20"/>
          <w14:ligatures w14:val="none"/>
        </w:rPr>
        <w:t xml:space="preserve"> 사이로</w:t>
      </w:r>
      <w:proofErr w:type="gramEnd"/>
      <w:r w:rsidRPr="00A73419">
        <w:rPr>
          <w:rFonts w:ascii="한컴바탕" w:eastAsia="한컴바탕" w:hAnsi="한컴바탕" w:cs="한컴바탕" w:hint="eastAsia"/>
          <w:color w:val="000000"/>
          <w:kern w:val="0"/>
          <w:sz w:val="20"/>
          <w:szCs w:val="20"/>
          <w14:ligatures w14:val="none"/>
        </w:rPr>
        <w:t xml:space="preserve"> 설정한 것인데, 음절 경계 기준은 다음 절에서 상세하게 다루겠다.</w:t>
      </w:r>
    </w:p>
    <w:p w14:paraId="7CA27829" w14:textId="77777777" w:rsidR="00581450" w:rsidRPr="00A73419" w:rsidRDefault="00581450"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p>
    <w:p w14:paraId="32140038" w14:textId="75A0D6ED" w:rsidR="00A73419" w:rsidRPr="00A73419" w:rsidRDefault="00A73419" w:rsidP="00A73419">
      <w:pPr>
        <w:wordWrap/>
        <w:spacing w:after="0" w:line="295" w:lineRule="auto"/>
        <w:jc w:val="center"/>
        <w:textAlignment w:val="baseline"/>
        <w:rPr>
          <w:rFonts w:ascii="한컴바탕" w:eastAsia="한컴바탕" w:hAnsi="한컴바탕" w:cs="한컴바탕"/>
          <w:b/>
          <w:bCs/>
          <w:color w:val="000000"/>
          <w:kern w:val="0"/>
          <w:sz w:val="20"/>
          <w:szCs w:val="20"/>
          <w14:ligatures w14:val="none"/>
        </w:rPr>
      </w:pPr>
      <w:commentRangeStart w:id="27"/>
      <w:r w:rsidRPr="00A73419">
        <w:rPr>
          <w:rFonts w:ascii="한컴바탕" w:eastAsia="한컴바탕" w:hAnsi="한컴바탕" w:cs="한컴바탕" w:hint="eastAsia"/>
          <w:b/>
          <w:bCs/>
          <w:color w:val="000000"/>
          <w:kern w:val="0"/>
          <w:sz w:val="20"/>
          <w:szCs w:val="20"/>
          <w14:ligatures w14:val="none"/>
        </w:rPr>
        <w:t xml:space="preserve">표 </w:t>
      </w:r>
      <w:r w:rsidR="006B1EFF">
        <w:rPr>
          <w:rFonts w:ascii="한컴바탕" w:eastAsia="한컴바탕" w:hAnsi="한컴바탕" w:cs="한컴바탕"/>
          <w:b/>
          <w:bCs/>
          <w:color w:val="000000"/>
          <w:kern w:val="0"/>
          <w:sz w:val="20"/>
          <w:szCs w:val="20"/>
          <w14:ligatures w14:val="none"/>
        </w:rPr>
        <w:t>1</w:t>
      </w:r>
      <w:commentRangeEnd w:id="27"/>
      <w:r w:rsidR="006B1EFF">
        <w:rPr>
          <w:rStyle w:val="af2"/>
        </w:rPr>
        <w:commentReference w:id="27"/>
      </w:r>
      <w:r w:rsidRPr="00A73419">
        <w:rPr>
          <w:rFonts w:ascii="한컴바탕" w:eastAsia="한컴바탕" w:hAnsi="한컴바탕" w:cs="한컴바탕" w:hint="eastAsia"/>
          <w:b/>
          <w:bCs/>
          <w:color w:val="000000"/>
          <w:kern w:val="0"/>
          <w:sz w:val="20"/>
          <w:szCs w:val="20"/>
          <w14:ligatures w14:val="none"/>
        </w:rPr>
        <w:t>. 연구의 주요 절차</w:t>
      </w:r>
    </w:p>
    <w:tbl>
      <w:tblPr>
        <w:tblOverlap w:val="never"/>
        <w:tblW w:w="5000" w:type="pct"/>
        <w:tblCellMar>
          <w:top w:w="15" w:type="dxa"/>
          <w:left w:w="15" w:type="dxa"/>
          <w:bottom w:w="15" w:type="dxa"/>
          <w:right w:w="15" w:type="dxa"/>
        </w:tblCellMar>
        <w:tblLook w:val="04A0" w:firstRow="1" w:lastRow="0" w:firstColumn="1" w:lastColumn="0" w:noHBand="0" w:noVBand="1"/>
      </w:tblPr>
      <w:tblGrid>
        <w:gridCol w:w="977"/>
        <w:gridCol w:w="2661"/>
        <w:gridCol w:w="5432"/>
      </w:tblGrid>
      <w:tr w:rsidR="00A73419" w:rsidRPr="00A73419" w14:paraId="6AB164C4" w14:textId="77777777" w:rsidTr="00A73419">
        <w:trPr>
          <w:trHeight w:val="143"/>
        </w:trPr>
        <w:tc>
          <w:tcPr>
            <w:tcW w:w="433" w:type="pct"/>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44592468" w14:textId="77777777" w:rsidR="00A73419" w:rsidRPr="00A73419" w:rsidRDefault="00A73419" w:rsidP="00A73419">
            <w:pPr>
              <w:wordWrap/>
              <w:spacing w:after="0" w:line="264" w:lineRule="auto"/>
              <w:jc w:val="center"/>
              <w:textAlignment w:val="baseline"/>
              <w:rPr>
                <w:rFonts w:ascii="한컴바탕" w:eastAsia="한컴바탕" w:hAnsi="한컴바탕" w:cs="한컴바탕"/>
                <w:color w:val="000000"/>
                <w:kern w:val="0"/>
                <w:sz w:val="18"/>
                <w:szCs w:val="18"/>
                <w14:ligatures w14:val="none"/>
              </w:rPr>
            </w:pPr>
            <w:commentRangeStart w:id="28"/>
            <w:r w:rsidRPr="00A73419">
              <w:rPr>
                <w:rFonts w:ascii="한컴바탕" w:eastAsia="한컴바탕" w:hAnsi="한컴바탕" w:cs="한컴바탕" w:hint="eastAsia"/>
                <w:color w:val="000000"/>
                <w:kern w:val="0"/>
                <w:sz w:val="18"/>
                <w:szCs w:val="18"/>
                <w14:ligatures w14:val="none"/>
              </w:rPr>
              <w:t>단계</w:t>
            </w:r>
            <w:commentRangeEnd w:id="28"/>
            <w:r w:rsidR="00581450">
              <w:rPr>
                <w:rStyle w:val="af2"/>
              </w:rPr>
              <w:commentReference w:id="28"/>
            </w:r>
          </w:p>
        </w:tc>
        <w:tc>
          <w:tcPr>
            <w:tcW w:w="1520" w:type="pct"/>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2AD68F3C" w14:textId="77777777" w:rsidR="00A73419" w:rsidRPr="00A73419" w:rsidRDefault="00A73419" w:rsidP="00A73419">
            <w:pPr>
              <w:wordWrap/>
              <w:spacing w:after="0" w:line="264" w:lineRule="auto"/>
              <w:jc w:val="center"/>
              <w:textAlignment w:val="baseline"/>
              <w:rPr>
                <w:rFonts w:ascii="한컴바탕" w:eastAsia="한컴바탕" w:hAnsi="한컴바탕" w:cs="한컴바탕"/>
                <w:color w:val="000000"/>
                <w:kern w:val="0"/>
                <w:sz w:val="18"/>
                <w:szCs w:val="18"/>
                <w14:ligatures w14:val="none"/>
              </w:rPr>
            </w:pPr>
            <w:r w:rsidRPr="00A73419">
              <w:rPr>
                <w:rFonts w:ascii="한컴바탕" w:eastAsia="한컴바탕" w:hAnsi="한컴바탕" w:cs="한컴바탕" w:hint="eastAsia"/>
                <w:color w:val="000000"/>
                <w:kern w:val="0"/>
                <w:sz w:val="18"/>
                <w:szCs w:val="18"/>
                <w14:ligatures w14:val="none"/>
              </w:rPr>
              <w:t>절차</w:t>
            </w:r>
          </w:p>
        </w:tc>
        <w:tc>
          <w:tcPr>
            <w:tcW w:w="3046" w:type="pct"/>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0441C864" w14:textId="77777777" w:rsidR="00A73419" w:rsidRPr="00A73419" w:rsidRDefault="00A73419" w:rsidP="00A73419">
            <w:pPr>
              <w:wordWrap/>
              <w:spacing w:after="0" w:line="264" w:lineRule="auto"/>
              <w:jc w:val="center"/>
              <w:textAlignment w:val="baseline"/>
              <w:rPr>
                <w:rFonts w:ascii="한컴바탕" w:eastAsia="한컴바탕" w:hAnsi="한컴바탕" w:cs="한컴바탕"/>
                <w:color w:val="000000"/>
                <w:kern w:val="0"/>
                <w:sz w:val="18"/>
                <w:szCs w:val="18"/>
                <w14:ligatures w14:val="none"/>
              </w:rPr>
            </w:pPr>
            <w:r w:rsidRPr="00A73419">
              <w:rPr>
                <w:rFonts w:ascii="한컴바탕" w:eastAsia="한컴바탕" w:hAnsi="한컴바탕" w:cs="한컴바탕" w:hint="eastAsia"/>
                <w:color w:val="000000"/>
                <w:kern w:val="0"/>
                <w:sz w:val="18"/>
                <w:szCs w:val="18"/>
                <w14:ligatures w14:val="none"/>
              </w:rPr>
              <w:t>내용</w:t>
            </w:r>
          </w:p>
        </w:tc>
      </w:tr>
      <w:tr w:rsidR="00A73419" w:rsidRPr="00A73419" w14:paraId="4924BD88" w14:textId="77777777" w:rsidTr="00A73419">
        <w:trPr>
          <w:trHeight w:val="35"/>
        </w:trPr>
        <w:tc>
          <w:tcPr>
            <w:tcW w:w="433" w:type="pct"/>
            <w:tcBorders>
              <w:top w:val="single" w:sz="2" w:space="0" w:color="000000"/>
              <w:left w:val="nil"/>
              <w:right w:val="nil"/>
            </w:tcBorders>
            <w:tcMar>
              <w:top w:w="28" w:type="dxa"/>
              <w:left w:w="102" w:type="dxa"/>
              <w:bottom w:w="28" w:type="dxa"/>
              <w:right w:w="102" w:type="dxa"/>
            </w:tcMar>
            <w:vAlign w:val="center"/>
            <w:hideMark/>
          </w:tcPr>
          <w:p w14:paraId="32739523" w14:textId="77777777" w:rsidR="00A73419" w:rsidRPr="00A73419" w:rsidRDefault="00A73419" w:rsidP="00A73419">
            <w:pPr>
              <w:wordWrap/>
              <w:spacing w:after="0" w:line="264" w:lineRule="auto"/>
              <w:jc w:val="center"/>
              <w:textAlignment w:val="baseline"/>
              <w:rPr>
                <w:rFonts w:ascii="한컴바탕" w:eastAsia="한컴바탕" w:hAnsi="한컴바탕" w:cs="한컴바탕"/>
                <w:color w:val="000000"/>
                <w:kern w:val="0"/>
                <w:sz w:val="18"/>
                <w:szCs w:val="18"/>
                <w14:ligatures w14:val="none"/>
              </w:rPr>
            </w:pPr>
            <w:r w:rsidRPr="00A73419">
              <w:rPr>
                <w:rFonts w:ascii="한컴바탕" w:eastAsia="한컴바탕" w:hAnsi="한컴바탕" w:cs="한컴바탕" w:hint="eastAsia"/>
                <w:color w:val="000000"/>
                <w:kern w:val="0"/>
                <w:sz w:val="18"/>
                <w:szCs w:val="18"/>
                <w14:ligatures w14:val="none"/>
              </w:rPr>
              <w:t>1</w:t>
            </w:r>
          </w:p>
        </w:tc>
        <w:tc>
          <w:tcPr>
            <w:tcW w:w="1520" w:type="pct"/>
            <w:tcBorders>
              <w:top w:val="single" w:sz="2" w:space="0" w:color="000000"/>
              <w:left w:val="nil"/>
              <w:right w:val="nil"/>
            </w:tcBorders>
            <w:tcMar>
              <w:top w:w="28" w:type="dxa"/>
              <w:left w:w="102" w:type="dxa"/>
              <w:bottom w:w="28" w:type="dxa"/>
              <w:right w:w="102" w:type="dxa"/>
            </w:tcMar>
            <w:vAlign w:val="center"/>
            <w:hideMark/>
          </w:tcPr>
          <w:p w14:paraId="172D22B4" w14:textId="77777777" w:rsidR="00A73419" w:rsidRPr="00A73419" w:rsidRDefault="00A73419" w:rsidP="00A73419">
            <w:pPr>
              <w:wordWrap/>
              <w:spacing w:after="0" w:line="264" w:lineRule="auto"/>
              <w:jc w:val="center"/>
              <w:textAlignment w:val="baseline"/>
              <w:rPr>
                <w:rFonts w:ascii="한컴바탕" w:eastAsia="한컴바탕" w:hAnsi="한컴바탕" w:cs="한컴바탕"/>
                <w:color w:val="000000"/>
                <w:kern w:val="0"/>
                <w:sz w:val="18"/>
                <w:szCs w:val="18"/>
                <w14:ligatures w14:val="none"/>
              </w:rPr>
            </w:pPr>
            <w:r w:rsidRPr="00A73419">
              <w:rPr>
                <w:rFonts w:ascii="한컴바탕" w:eastAsia="한컴바탕" w:hAnsi="한컴바탕" w:cs="한컴바탕" w:hint="eastAsia"/>
                <w:color w:val="000000"/>
                <w:kern w:val="0"/>
                <w:sz w:val="18"/>
                <w:szCs w:val="18"/>
                <w14:ligatures w14:val="none"/>
              </w:rPr>
              <w:t>데이터베이스 구축</w:t>
            </w:r>
          </w:p>
        </w:tc>
        <w:tc>
          <w:tcPr>
            <w:tcW w:w="3046" w:type="pct"/>
            <w:tcBorders>
              <w:top w:val="single" w:sz="2" w:space="0" w:color="000000"/>
              <w:left w:val="nil"/>
              <w:right w:val="nil"/>
            </w:tcBorders>
            <w:tcMar>
              <w:top w:w="28" w:type="dxa"/>
              <w:left w:w="102" w:type="dxa"/>
              <w:bottom w:w="28" w:type="dxa"/>
              <w:right w:w="102" w:type="dxa"/>
            </w:tcMar>
            <w:vAlign w:val="center"/>
            <w:hideMark/>
          </w:tcPr>
          <w:p w14:paraId="399915B4" w14:textId="77777777" w:rsidR="00A73419" w:rsidRPr="00A73419" w:rsidRDefault="00A73419" w:rsidP="00A73419">
            <w:pPr>
              <w:numPr>
                <w:ilvl w:val="0"/>
                <w:numId w:val="31"/>
              </w:numPr>
              <w:wordWrap/>
              <w:spacing w:after="0" w:line="264" w:lineRule="auto"/>
              <w:jc w:val="both"/>
              <w:textAlignment w:val="baseline"/>
              <w:rPr>
                <w:rFonts w:ascii="한컴바탕" w:eastAsia="한컴바탕" w:hAnsi="한컴바탕" w:cs="한컴바탕"/>
                <w:kern w:val="0"/>
                <w:sz w:val="18"/>
                <w:szCs w:val="18"/>
                <w14:ligatures w14:val="none"/>
              </w:rPr>
            </w:pPr>
            <w:r w:rsidRPr="00A73419">
              <w:rPr>
                <w:rFonts w:ascii="한컴바탕" w:eastAsia="한컴바탕" w:hAnsi="한컴바탕" w:cs="한컴바탕" w:hint="eastAsia"/>
                <w:kern w:val="0"/>
                <w:sz w:val="18"/>
                <w:szCs w:val="18"/>
                <w14:ligatures w14:val="none"/>
              </w:rPr>
              <w:t>초등영어 단어 800개의 단어와 소리를 입력</w:t>
            </w:r>
          </w:p>
          <w:p w14:paraId="40E26AB7" w14:textId="77777777" w:rsidR="00A73419" w:rsidRPr="00A73419" w:rsidRDefault="00A73419" w:rsidP="00A73419">
            <w:pPr>
              <w:numPr>
                <w:ilvl w:val="0"/>
                <w:numId w:val="31"/>
              </w:numPr>
              <w:wordWrap/>
              <w:spacing w:after="0" w:line="264" w:lineRule="auto"/>
              <w:jc w:val="both"/>
              <w:textAlignment w:val="baseline"/>
              <w:rPr>
                <w:rFonts w:ascii="한컴바탕" w:eastAsia="한컴바탕" w:hAnsi="한컴바탕" w:cs="한컴바탕"/>
                <w:kern w:val="0"/>
                <w:sz w:val="18"/>
                <w:szCs w:val="18"/>
                <w14:ligatures w14:val="none"/>
              </w:rPr>
            </w:pPr>
            <w:r w:rsidRPr="00A73419">
              <w:rPr>
                <w:rFonts w:ascii="한컴바탕" w:eastAsia="한컴바탕" w:hAnsi="한컴바탕" w:cs="한컴바탕" w:hint="eastAsia"/>
                <w:kern w:val="0"/>
                <w:sz w:val="18"/>
                <w:szCs w:val="18"/>
                <w14:ligatures w14:val="none"/>
              </w:rPr>
              <w:t>분절음(=자음, 모음)을 음절 구조로</w:t>
            </w:r>
            <w:r w:rsidRPr="00A73419">
              <w:rPr>
                <w:rFonts w:ascii="한컴바탕" w:eastAsia="한컴바탕" w:hAnsi="한컴바탕" w:cs="한컴바탕"/>
                <w:kern w:val="0"/>
                <w:sz w:val="18"/>
                <w:szCs w:val="18"/>
                <w14:ligatures w14:val="none"/>
              </w:rPr>
              <w:t xml:space="preserve"> </w:t>
            </w:r>
            <w:r w:rsidRPr="00A73419">
              <w:rPr>
                <w:rFonts w:ascii="한컴바탕" w:eastAsia="한컴바탕" w:hAnsi="한컴바탕" w:cs="한컴바탕" w:hint="eastAsia"/>
                <w:kern w:val="0"/>
                <w:sz w:val="18"/>
                <w:szCs w:val="18"/>
                <w14:ligatures w14:val="none"/>
              </w:rPr>
              <w:t>분할</w:t>
            </w:r>
          </w:p>
        </w:tc>
      </w:tr>
      <w:tr w:rsidR="00A73419" w:rsidRPr="00A73419" w14:paraId="57BBFE64" w14:textId="77777777" w:rsidTr="00A73419">
        <w:trPr>
          <w:trHeight w:val="738"/>
        </w:trPr>
        <w:tc>
          <w:tcPr>
            <w:tcW w:w="433" w:type="pct"/>
            <w:tcBorders>
              <w:left w:val="nil"/>
              <w:right w:val="nil"/>
            </w:tcBorders>
            <w:tcMar>
              <w:top w:w="28" w:type="dxa"/>
              <w:left w:w="102" w:type="dxa"/>
              <w:bottom w:w="28" w:type="dxa"/>
              <w:right w:w="102" w:type="dxa"/>
            </w:tcMar>
            <w:vAlign w:val="center"/>
            <w:hideMark/>
          </w:tcPr>
          <w:p w14:paraId="2187D616" w14:textId="77777777" w:rsidR="00A73419" w:rsidRPr="00A73419" w:rsidRDefault="00A73419" w:rsidP="00A73419">
            <w:pPr>
              <w:wordWrap/>
              <w:spacing w:after="0" w:line="264" w:lineRule="auto"/>
              <w:jc w:val="center"/>
              <w:textAlignment w:val="baseline"/>
              <w:rPr>
                <w:rFonts w:ascii="한컴바탕" w:eastAsia="한컴바탕" w:hAnsi="한컴바탕" w:cs="한컴바탕"/>
                <w:color w:val="000000"/>
                <w:kern w:val="0"/>
                <w:sz w:val="18"/>
                <w:szCs w:val="18"/>
                <w14:ligatures w14:val="none"/>
              </w:rPr>
            </w:pPr>
            <w:r w:rsidRPr="00A73419">
              <w:rPr>
                <w:rFonts w:ascii="한컴바탕" w:eastAsia="한컴바탕" w:hAnsi="한컴바탕" w:cs="한컴바탕" w:hint="eastAsia"/>
                <w:color w:val="000000"/>
                <w:kern w:val="0"/>
                <w:sz w:val="18"/>
                <w:szCs w:val="18"/>
                <w14:ligatures w14:val="none"/>
              </w:rPr>
              <w:t>2</w:t>
            </w:r>
          </w:p>
        </w:tc>
        <w:tc>
          <w:tcPr>
            <w:tcW w:w="1520" w:type="pct"/>
            <w:tcBorders>
              <w:left w:val="nil"/>
              <w:right w:val="nil"/>
            </w:tcBorders>
            <w:tcMar>
              <w:top w:w="28" w:type="dxa"/>
              <w:left w:w="102" w:type="dxa"/>
              <w:bottom w:w="28" w:type="dxa"/>
              <w:right w:w="102" w:type="dxa"/>
            </w:tcMar>
            <w:vAlign w:val="center"/>
            <w:hideMark/>
          </w:tcPr>
          <w:p w14:paraId="732CCF00" w14:textId="77777777" w:rsidR="00A73419" w:rsidRPr="00A73419" w:rsidRDefault="00A73419" w:rsidP="00A73419">
            <w:pPr>
              <w:wordWrap/>
              <w:spacing w:after="0" w:line="264" w:lineRule="auto"/>
              <w:jc w:val="center"/>
              <w:textAlignment w:val="baseline"/>
              <w:rPr>
                <w:rFonts w:ascii="한컴바탕" w:eastAsia="한컴바탕" w:hAnsi="한컴바탕" w:cs="한컴바탕"/>
                <w:color w:val="000000"/>
                <w:kern w:val="0"/>
                <w:sz w:val="18"/>
                <w:szCs w:val="18"/>
                <w14:ligatures w14:val="none"/>
              </w:rPr>
            </w:pPr>
            <w:proofErr w:type="spellStart"/>
            <w:r w:rsidRPr="00A73419">
              <w:rPr>
                <w:rFonts w:ascii="한컴바탕" w:eastAsia="한컴바탕" w:hAnsi="한컴바탕" w:cs="한컴바탕" w:hint="eastAsia"/>
                <w:color w:val="000000"/>
                <w:kern w:val="0"/>
                <w:sz w:val="18"/>
                <w:szCs w:val="18"/>
                <w14:ligatures w14:val="none"/>
              </w:rPr>
              <w:t>초분절</w:t>
            </w:r>
            <w:proofErr w:type="spellEnd"/>
            <w:r w:rsidRPr="00A73419">
              <w:rPr>
                <w:rFonts w:ascii="한컴바탕" w:eastAsia="한컴바탕" w:hAnsi="한컴바탕" w:cs="한컴바탕" w:hint="eastAsia"/>
                <w:color w:val="000000"/>
                <w:kern w:val="0"/>
                <w:sz w:val="18"/>
                <w:szCs w:val="18"/>
                <w14:ligatures w14:val="none"/>
              </w:rPr>
              <w:t xml:space="preserve"> 요소 분석</w:t>
            </w:r>
          </w:p>
        </w:tc>
        <w:tc>
          <w:tcPr>
            <w:tcW w:w="3046" w:type="pct"/>
            <w:tcBorders>
              <w:left w:val="nil"/>
              <w:right w:val="nil"/>
            </w:tcBorders>
            <w:tcMar>
              <w:top w:w="28" w:type="dxa"/>
              <w:left w:w="102" w:type="dxa"/>
              <w:bottom w:w="28" w:type="dxa"/>
              <w:right w:w="102" w:type="dxa"/>
            </w:tcMar>
            <w:vAlign w:val="center"/>
            <w:hideMark/>
          </w:tcPr>
          <w:p w14:paraId="190E1802" w14:textId="77777777" w:rsidR="00A73419" w:rsidRPr="00A73419" w:rsidRDefault="00A73419" w:rsidP="00A73419">
            <w:pPr>
              <w:numPr>
                <w:ilvl w:val="0"/>
                <w:numId w:val="33"/>
              </w:numPr>
              <w:wordWrap/>
              <w:spacing w:after="0" w:line="264" w:lineRule="auto"/>
              <w:jc w:val="both"/>
              <w:textAlignment w:val="baseline"/>
              <w:rPr>
                <w:rFonts w:ascii="한컴바탕" w:eastAsia="한컴바탕" w:hAnsi="한컴바탕" w:cs="한컴바탕"/>
                <w:kern w:val="0"/>
                <w:sz w:val="18"/>
                <w:szCs w:val="18"/>
                <w14:ligatures w14:val="none"/>
              </w:rPr>
            </w:pPr>
            <w:r w:rsidRPr="00A73419">
              <w:rPr>
                <w:rFonts w:ascii="한컴바탕" w:eastAsia="한컴바탕" w:hAnsi="한컴바탕" w:cs="한컴바탕" w:hint="eastAsia"/>
                <w:kern w:val="0"/>
                <w:sz w:val="18"/>
                <w:szCs w:val="18"/>
                <w14:ligatures w14:val="none"/>
              </w:rPr>
              <w:t>음절 개수 및 음절 구조(예: CVC, CCVC) 분석</w:t>
            </w:r>
          </w:p>
          <w:p w14:paraId="4CBBB282" w14:textId="77777777" w:rsidR="00A73419" w:rsidRPr="00A73419" w:rsidRDefault="00A73419" w:rsidP="00A73419">
            <w:pPr>
              <w:numPr>
                <w:ilvl w:val="0"/>
                <w:numId w:val="33"/>
              </w:numPr>
              <w:wordWrap/>
              <w:spacing w:after="0" w:line="264" w:lineRule="auto"/>
              <w:jc w:val="both"/>
              <w:textAlignment w:val="baseline"/>
              <w:rPr>
                <w:rFonts w:ascii="한컴바탕" w:eastAsia="한컴바탕" w:hAnsi="한컴바탕" w:cs="한컴바탕"/>
                <w:kern w:val="0"/>
                <w:sz w:val="18"/>
                <w:szCs w:val="18"/>
                <w14:ligatures w14:val="none"/>
              </w:rPr>
            </w:pPr>
            <w:r w:rsidRPr="00A73419">
              <w:rPr>
                <w:rFonts w:ascii="한컴바탕" w:eastAsia="한컴바탕" w:hAnsi="한컴바탕" w:cs="한컴바탕" w:hint="eastAsia"/>
                <w:kern w:val="0"/>
                <w:sz w:val="18"/>
                <w:szCs w:val="18"/>
                <w14:ligatures w14:val="none"/>
              </w:rPr>
              <w:t>강세 위치 분석</w:t>
            </w:r>
          </w:p>
        </w:tc>
      </w:tr>
      <w:tr w:rsidR="00A73419" w:rsidRPr="00A73419" w14:paraId="48AD3996" w14:textId="77777777" w:rsidTr="00A73419">
        <w:trPr>
          <w:trHeight w:val="225"/>
        </w:trPr>
        <w:tc>
          <w:tcPr>
            <w:tcW w:w="433" w:type="pct"/>
            <w:tcBorders>
              <w:left w:val="nil"/>
              <w:bottom w:val="single" w:sz="2" w:space="0" w:color="000000"/>
              <w:right w:val="nil"/>
            </w:tcBorders>
            <w:tcMar>
              <w:top w:w="28" w:type="dxa"/>
              <w:left w:w="102" w:type="dxa"/>
              <w:bottom w:w="28" w:type="dxa"/>
              <w:right w:w="102" w:type="dxa"/>
            </w:tcMar>
            <w:vAlign w:val="center"/>
            <w:hideMark/>
          </w:tcPr>
          <w:p w14:paraId="621B2203" w14:textId="77777777" w:rsidR="00A73419" w:rsidRPr="00A73419" w:rsidRDefault="00A73419" w:rsidP="00A73419">
            <w:pPr>
              <w:wordWrap/>
              <w:spacing w:after="0" w:line="264" w:lineRule="auto"/>
              <w:jc w:val="center"/>
              <w:textAlignment w:val="baseline"/>
              <w:rPr>
                <w:rFonts w:ascii="한컴바탕" w:eastAsia="한컴바탕" w:hAnsi="한컴바탕" w:cs="한컴바탕"/>
                <w:color w:val="000000"/>
                <w:kern w:val="0"/>
                <w:sz w:val="18"/>
                <w:szCs w:val="18"/>
                <w14:ligatures w14:val="none"/>
              </w:rPr>
            </w:pPr>
            <w:r w:rsidRPr="00A73419">
              <w:rPr>
                <w:rFonts w:ascii="한컴바탕" w:eastAsia="한컴바탕" w:hAnsi="한컴바탕" w:cs="한컴바탕" w:hint="eastAsia"/>
                <w:color w:val="000000"/>
                <w:kern w:val="0"/>
                <w:sz w:val="18"/>
                <w:szCs w:val="18"/>
                <w14:ligatures w14:val="none"/>
              </w:rPr>
              <w:t>3</w:t>
            </w:r>
          </w:p>
        </w:tc>
        <w:tc>
          <w:tcPr>
            <w:tcW w:w="1520" w:type="pct"/>
            <w:tcBorders>
              <w:left w:val="nil"/>
              <w:bottom w:val="single" w:sz="2" w:space="0" w:color="000000"/>
              <w:right w:val="nil"/>
            </w:tcBorders>
            <w:tcMar>
              <w:top w:w="28" w:type="dxa"/>
              <w:left w:w="102" w:type="dxa"/>
              <w:bottom w:w="28" w:type="dxa"/>
              <w:right w:w="102" w:type="dxa"/>
            </w:tcMar>
            <w:vAlign w:val="center"/>
            <w:hideMark/>
          </w:tcPr>
          <w:p w14:paraId="45F4A535" w14:textId="77777777" w:rsidR="00A73419" w:rsidRPr="00A73419" w:rsidRDefault="00A73419" w:rsidP="00A73419">
            <w:pPr>
              <w:wordWrap/>
              <w:spacing w:after="0" w:line="264" w:lineRule="auto"/>
              <w:jc w:val="center"/>
              <w:textAlignment w:val="baseline"/>
              <w:rPr>
                <w:rFonts w:ascii="한컴바탕" w:eastAsia="한컴바탕" w:hAnsi="한컴바탕" w:cs="한컴바탕"/>
                <w:color w:val="000000"/>
                <w:kern w:val="0"/>
                <w:sz w:val="18"/>
                <w:szCs w:val="18"/>
                <w14:ligatures w14:val="none"/>
              </w:rPr>
            </w:pPr>
            <w:r w:rsidRPr="00A73419">
              <w:rPr>
                <w:rFonts w:ascii="한컴바탕" w:eastAsia="한컴바탕" w:hAnsi="한컴바탕" w:cs="한컴바탕" w:hint="eastAsia"/>
                <w:color w:val="000000"/>
                <w:kern w:val="0"/>
                <w:sz w:val="18"/>
                <w:szCs w:val="18"/>
                <w14:ligatures w14:val="none"/>
              </w:rPr>
              <w:t>자음 분석</w:t>
            </w:r>
          </w:p>
        </w:tc>
        <w:tc>
          <w:tcPr>
            <w:tcW w:w="3046" w:type="pct"/>
            <w:tcBorders>
              <w:left w:val="nil"/>
              <w:bottom w:val="single" w:sz="2" w:space="0" w:color="000000"/>
              <w:right w:val="nil"/>
            </w:tcBorders>
            <w:tcMar>
              <w:top w:w="28" w:type="dxa"/>
              <w:left w:w="102" w:type="dxa"/>
              <w:bottom w:w="28" w:type="dxa"/>
              <w:right w:w="102" w:type="dxa"/>
            </w:tcMar>
            <w:vAlign w:val="center"/>
            <w:hideMark/>
          </w:tcPr>
          <w:p w14:paraId="5572AD1B" w14:textId="77777777" w:rsidR="00A73419" w:rsidRPr="00A73419" w:rsidRDefault="00A73419" w:rsidP="00A73419">
            <w:pPr>
              <w:numPr>
                <w:ilvl w:val="0"/>
                <w:numId w:val="35"/>
              </w:numPr>
              <w:wordWrap/>
              <w:spacing w:after="0" w:line="264" w:lineRule="auto"/>
              <w:jc w:val="both"/>
              <w:textAlignment w:val="baseline"/>
              <w:rPr>
                <w:rFonts w:ascii="한컴바탕" w:eastAsia="한컴바탕" w:hAnsi="한컴바탕" w:cs="한컴바탕"/>
                <w:kern w:val="0"/>
                <w:sz w:val="18"/>
                <w:szCs w:val="18"/>
                <w14:ligatures w14:val="none"/>
              </w:rPr>
            </w:pPr>
            <w:r w:rsidRPr="00A73419">
              <w:rPr>
                <w:rFonts w:ascii="한컴바탕" w:eastAsia="한컴바탕" w:hAnsi="한컴바탕" w:cs="한컴바탕" w:hint="eastAsia"/>
                <w:kern w:val="0"/>
                <w:sz w:val="18"/>
                <w:szCs w:val="18"/>
                <w14:ligatures w14:val="none"/>
              </w:rPr>
              <w:t xml:space="preserve">초성 분석: 단자음(예: </w:t>
            </w:r>
            <w:r w:rsidRPr="00A73419">
              <w:rPr>
                <w:rFonts w:ascii="Times New Roman" w:eastAsia="한컴바탕" w:hAnsi="Times New Roman" w:cs="Times New Roman" w:hint="eastAsia"/>
                <w:color w:val="000000"/>
                <w:kern w:val="0"/>
                <w:sz w:val="20"/>
                <w:szCs w:val="20"/>
                <w14:ligatures w14:val="none"/>
              </w:rPr>
              <w:t>/h/</w:t>
            </w:r>
            <w:r w:rsidRPr="00A73419">
              <w:rPr>
                <w:rFonts w:ascii="한컴바탕" w:eastAsia="한컴바탕" w:hAnsi="한컴바탕" w:cs="한컴바탕" w:hint="eastAsia"/>
                <w:kern w:val="0"/>
                <w:sz w:val="18"/>
                <w:szCs w:val="18"/>
                <w14:ligatures w14:val="none"/>
              </w:rPr>
              <w:t xml:space="preserve">), </w:t>
            </w:r>
            <w:proofErr w:type="spellStart"/>
            <w:r w:rsidRPr="00A73419">
              <w:rPr>
                <w:rFonts w:ascii="한컴바탕" w:eastAsia="한컴바탕" w:hAnsi="한컴바탕" w:cs="한컴바탕" w:hint="eastAsia"/>
                <w:kern w:val="0"/>
                <w:sz w:val="18"/>
                <w:szCs w:val="18"/>
                <w14:ligatures w14:val="none"/>
              </w:rPr>
              <w:t>자음군</w:t>
            </w:r>
            <w:proofErr w:type="spellEnd"/>
            <w:r w:rsidRPr="00A73419">
              <w:rPr>
                <w:rFonts w:ascii="한컴바탕" w:eastAsia="한컴바탕" w:hAnsi="한컴바탕" w:cs="한컴바탕" w:hint="eastAsia"/>
                <w:kern w:val="0"/>
                <w:sz w:val="18"/>
                <w:szCs w:val="18"/>
                <w14:ligatures w14:val="none"/>
              </w:rPr>
              <w:t xml:space="preserve">(예: </w:t>
            </w:r>
            <w:r w:rsidRPr="00A73419">
              <w:rPr>
                <w:rFonts w:ascii="Times New Roman" w:eastAsia="한컴바탕" w:hAnsi="Times New Roman" w:cs="Times New Roman" w:hint="eastAsia"/>
                <w:color w:val="000000"/>
                <w:kern w:val="0"/>
                <w:sz w:val="20"/>
                <w:szCs w:val="20"/>
                <w14:ligatures w14:val="none"/>
              </w:rPr>
              <w:t>/</w:t>
            </w:r>
            <w:proofErr w:type="spellStart"/>
            <w:r w:rsidRPr="00A73419">
              <w:rPr>
                <w:rFonts w:ascii="Times New Roman" w:eastAsia="한컴바탕" w:hAnsi="Times New Roman" w:cs="Times New Roman" w:hint="eastAsia"/>
                <w:color w:val="000000"/>
                <w:kern w:val="0"/>
                <w:sz w:val="20"/>
                <w:szCs w:val="20"/>
                <w14:ligatures w14:val="none"/>
              </w:rPr>
              <w:t>fr</w:t>
            </w:r>
            <w:proofErr w:type="spellEnd"/>
            <w:r w:rsidRPr="00A73419">
              <w:rPr>
                <w:rFonts w:ascii="Times New Roman" w:eastAsia="한컴바탕" w:hAnsi="Times New Roman" w:cs="Times New Roman" w:hint="eastAsia"/>
                <w:color w:val="000000"/>
                <w:kern w:val="0"/>
                <w:sz w:val="20"/>
                <w:szCs w:val="20"/>
                <w14:ligatures w14:val="none"/>
              </w:rPr>
              <w:t>/</w:t>
            </w:r>
            <w:r w:rsidRPr="00A73419">
              <w:rPr>
                <w:rFonts w:ascii="한컴바탕" w:eastAsia="한컴바탕" w:hAnsi="한컴바탕" w:cs="한컴바탕" w:hint="eastAsia"/>
                <w:kern w:val="0"/>
                <w:sz w:val="18"/>
                <w:szCs w:val="18"/>
                <w14:ligatures w14:val="none"/>
              </w:rPr>
              <w:t>)</w:t>
            </w:r>
          </w:p>
          <w:p w14:paraId="2B67D042" w14:textId="77777777" w:rsidR="00A73419" w:rsidRPr="00A73419" w:rsidRDefault="00A73419" w:rsidP="00A73419">
            <w:pPr>
              <w:numPr>
                <w:ilvl w:val="0"/>
                <w:numId w:val="35"/>
              </w:numPr>
              <w:wordWrap/>
              <w:spacing w:after="0" w:line="264" w:lineRule="auto"/>
              <w:jc w:val="both"/>
              <w:textAlignment w:val="baseline"/>
              <w:rPr>
                <w:rFonts w:ascii="한컴바탕" w:eastAsia="한컴바탕" w:hAnsi="한컴바탕" w:cs="한컴바탕"/>
                <w:kern w:val="0"/>
                <w:sz w:val="18"/>
                <w:szCs w:val="18"/>
                <w14:ligatures w14:val="none"/>
              </w:rPr>
            </w:pPr>
            <w:r w:rsidRPr="00A73419">
              <w:rPr>
                <w:rFonts w:ascii="한컴바탕" w:eastAsia="한컴바탕" w:hAnsi="한컴바탕" w:cs="한컴바탕" w:hint="eastAsia"/>
                <w:kern w:val="0"/>
                <w:sz w:val="18"/>
                <w:szCs w:val="18"/>
                <w14:ligatures w14:val="none"/>
              </w:rPr>
              <w:t xml:space="preserve">종성 분석: 단자음(예: </w:t>
            </w:r>
            <w:r w:rsidRPr="00A73419">
              <w:rPr>
                <w:rFonts w:ascii="Times New Roman" w:eastAsia="한컴바탕" w:hAnsi="Times New Roman" w:cs="Times New Roman" w:hint="eastAsia"/>
                <w:color w:val="000000"/>
                <w:kern w:val="0"/>
                <w:sz w:val="20"/>
                <w:szCs w:val="20"/>
                <w14:ligatures w14:val="none"/>
              </w:rPr>
              <w:t>/ŋ/</w:t>
            </w:r>
            <w:r w:rsidRPr="00A73419">
              <w:rPr>
                <w:rFonts w:ascii="한컴바탕" w:eastAsia="한컴바탕" w:hAnsi="한컴바탕" w:cs="한컴바탕" w:hint="eastAsia"/>
                <w:kern w:val="0"/>
                <w:sz w:val="18"/>
                <w:szCs w:val="18"/>
                <w14:ligatures w14:val="none"/>
              </w:rPr>
              <w:t xml:space="preserve">), </w:t>
            </w:r>
            <w:proofErr w:type="spellStart"/>
            <w:r w:rsidRPr="00A73419">
              <w:rPr>
                <w:rFonts w:ascii="한컴바탕" w:eastAsia="한컴바탕" w:hAnsi="한컴바탕" w:cs="한컴바탕" w:hint="eastAsia"/>
                <w:kern w:val="0"/>
                <w:sz w:val="18"/>
                <w:szCs w:val="18"/>
                <w14:ligatures w14:val="none"/>
              </w:rPr>
              <w:t>자음군</w:t>
            </w:r>
            <w:proofErr w:type="spellEnd"/>
            <w:r w:rsidRPr="00A73419">
              <w:rPr>
                <w:rFonts w:ascii="한컴바탕" w:eastAsia="한컴바탕" w:hAnsi="한컴바탕" w:cs="한컴바탕" w:hint="eastAsia"/>
                <w:kern w:val="0"/>
                <w:sz w:val="18"/>
                <w:szCs w:val="18"/>
                <w14:ligatures w14:val="none"/>
              </w:rPr>
              <w:t xml:space="preserve">(예: </w:t>
            </w:r>
            <w:r w:rsidRPr="00A73419">
              <w:rPr>
                <w:rFonts w:ascii="Times New Roman" w:eastAsia="한컴바탕" w:hAnsi="Times New Roman" w:cs="Times New Roman" w:hint="eastAsia"/>
                <w:color w:val="000000"/>
                <w:kern w:val="0"/>
                <w:sz w:val="20"/>
                <w:szCs w:val="20"/>
                <w14:ligatures w14:val="none"/>
              </w:rPr>
              <w:t>/</w:t>
            </w:r>
            <w:proofErr w:type="spellStart"/>
            <w:r w:rsidRPr="00A73419">
              <w:rPr>
                <w:rFonts w:ascii="Times New Roman" w:eastAsia="한컴바탕" w:hAnsi="Times New Roman" w:cs="Times New Roman" w:hint="eastAsia"/>
                <w:color w:val="000000"/>
                <w:kern w:val="0"/>
                <w:sz w:val="20"/>
                <w:szCs w:val="20"/>
                <w14:ligatures w14:val="none"/>
              </w:rPr>
              <w:t>nd</w:t>
            </w:r>
            <w:proofErr w:type="spellEnd"/>
            <w:r w:rsidRPr="00A73419">
              <w:rPr>
                <w:rFonts w:ascii="Times New Roman" w:eastAsia="한컴바탕" w:hAnsi="Times New Roman" w:cs="Times New Roman" w:hint="eastAsia"/>
                <w:color w:val="000000"/>
                <w:kern w:val="0"/>
                <w:sz w:val="20"/>
                <w:szCs w:val="20"/>
                <w14:ligatures w14:val="none"/>
              </w:rPr>
              <w:t>/</w:t>
            </w:r>
            <w:r w:rsidRPr="00A73419">
              <w:rPr>
                <w:rFonts w:ascii="한컴바탕" w:eastAsia="한컴바탕" w:hAnsi="한컴바탕" w:cs="한컴바탕" w:hint="eastAsia"/>
                <w:kern w:val="0"/>
                <w:sz w:val="18"/>
                <w:szCs w:val="18"/>
                <w14:ligatures w14:val="none"/>
              </w:rPr>
              <w:t>)</w:t>
            </w:r>
          </w:p>
        </w:tc>
      </w:tr>
    </w:tbl>
    <w:p w14:paraId="3886FF84"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0DE7108F" w14:textId="77777777" w:rsidR="00581450" w:rsidRDefault="00581450" w:rsidP="00A73419">
      <w:pPr>
        <w:wordWrap/>
        <w:spacing w:after="0" w:line="295" w:lineRule="auto"/>
        <w:jc w:val="both"/>
        <w:textAlignment w:val="baseline"/>
        <w:rPr>
          <w:rFonts w:ascii="한컴바탕" w:eastAsia="한컴바탕" w:hAnsi="한컴바탕" w:cs="한컴바탕"/>
          <w:b/>
          <w:bCs/>
          <w:color w:val="000000"/>
          <w:kern w:val="0"/>
          <w:sz w:val="24"/>
          <w14:ligatures w14:val="none"/>
        </w:rPr>
      </w:pPr>
    </w:p>
    <w:p w14:paraId="5BD18989" w14:textId="7F98399C"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4"/>
          <w14:ligatures w14:val="none"/>
        </w:rPr>
      </w:pPr>
      <w:r w:rsidRPr="00A73419">
        <w:rPr>
          <w:rFonts w:ascii="한컴바탕" w:eastAsia="한컴바탕" w:hAnsi="한컴바탕" w:cs="한컴바탕" w:hint="eastAsia"/>
          <w:b/>
          <w:bCs/>
          <w:color w:val="000000"/>
          <w:kern w:val="0"/>
          <w:sz w:val="24"/>
          <w14:ligatures w14:val="none"/>
        </w:rPr>
        <w:t>4. 연구 결과 및 논의</w:t>
      </w:r>
    </w:p>
    <w:p w14:paraId="109628A3"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13BE65F2"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b/>
          <w:bCs/>
          <w:color w:val="000000"/>
          <w:kern w:val="0"/>
          <w:sz w:val="20"/>
          <w:szCs w:val="20"/>
          <w14:ligatures w14:val="none"/>
        </w:rPr>
        <w:t>4.2 단어의 초성</w:t>
      </w:r>
    </w:p>
    <w:p w14:paraId="0A59B26F"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2E1F04AC" w14:textId="77777777" w:rsidR="00A73419" w:rsidRP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초등영어 단어 800개의 초성(onset)에 사용된 자음을 분석한 결과, 우선 초성이 없이 모음으로 시작하는 단어(예: </w:t>
      </w:r>
      <w:r w:rsidRPr="00A73419">
        <w:rPr>
          <w:rFonts w:ascii="한컴바탕" w:eastAsia="한컴바탕" w:hAnsi="한컴바탕" w:cs="한컴바탕" w:hint="eastAsia"/>
          <w:i/>
          <w:iCs/>
          <w:color w:val="000000"/>
          <w:kern w:val="0"/>
          <w:sz w:val="20"/>
          <w:szCs w:val="20"/>
          <w14:ligatures w14:val="none"/>
        </w:rPr>
        <w:t>act, okay</w:t>
      </w:r>
      <w:r w:rsidRPr="00A73419">
        <w:rPr>
          <w:rFonts w:ascii="한컴바탕" w:eastAsia="한컴바탕" w:hAnsi="한컴바탕" w:cs="한컴바탕" w:hint="eastAsia"/>
          <w:color w:val="000000"/>
          <w:kern w:val="0"/>
          <w:sz w:val="20"/>
          <w:szCs w:val="20"/>
          <w14:ligatures w14:val="none"/>
        </w:rPr>
        <w:t xml:space="preserve">)가 99개 있었다. 나머지 701개의 단어 중 단자음 초성을 가진 단어(예: </w:t>
      </w:r>
      <w:r w:rsidRPr="00A73419">
        <w:rPr>
          <w:rFonts w:ascii="한컴바탕" w:eastAsia="한컴바탕" w:hAnsi="한컴바탕" w:cs="한컴바탕" w:hint="eastAsia"/>
          <w:i/>
          <w:iCs/>
          <w:color w:val="000000"/>
          <w:kern w:val="0"/>
          <w:sz w:val="20"/>
          <w:szCs w:val="20"/>
          <w14:ligatures w14:val="none"/>
        </w:rPr>
        <w:t>ball, zoo</w:t>
      </w:r>
      <w:r w:rsidRPr="00A73419">
        <w:rPr>
          <w:rFonts w:ascii="한컴바탕" w:eastAsia="한컴바탕" w:hAnsi="한컴바탕" w:cs="한컴바탕" w:hint="eastAsia"/>
          <w:color w:val="000000"/>
          <w:kern w:val="0"/>
          <w:sz w:val="20"/>
          <w:szCs w:val="20"/>
          <w14:ligatures w14:val="none"/>
        </w:rPr>
        <w:t xml:space="preserve">)는 575개였고, </w:t>
      </w:r>
      <w:proofErr w:type="spellStart"/>
      <w:r w:rsidRPr="00A73419">
        <w:rPr>
          <w:rFonts w:ascii="한컴바탕" w:eastAsia="한컴바탕" w:hAnsi="한컴바탕" w:cs="한컴바탕" w:hint="eastAsia"/>
          <w:color w:val="000000"/>
          <w:kern w:val="0"/>
          <w:sz w:val="20"/>
          <w:szCs w:val="20"/>
          <w14:ligatures w14:val="none"/>
        </w:rPr>
        <w:t>자음군</w:t>
      </w:r>
      <w:proofErr w:type="spellEnd"/>
      <w:r w:rsidRPr="00A73419">
        <w:rPr>
          <w:rFonts w:ascii="한컴바탕" w:eastAsia="한컴바탕" w:hAnsi="한컴바탕" w:cs="한컴바탕" w:hint="eastAsia"/>
          <w:color w:val="000000"/>
          <w:kern w:val="0"/>
          <w:sz w:val="20"/>
          <w:szCs w:val="20"/>
          <w14:ligatures w14:val="none"/>
        </w:rPr>
        <w:t xml:space="preserve"> 초성을 가진 단어(예: </w:t>
      </w:r>
      <w:r w:rsidRPr="00A73419">
        <w:rPr>
          <w:rFonts w:ascii="한컴바탕" w:eastAsia="한컴바탕" w:hAnsi="한컴바탕" w:cs="한컴바탕" w:hint="eastAsia"/>
          <w:i/>
          <w:iCs/>
          <w:color w:val="000000"/>
          <w:kern w:val="0"/>
          <w:sz w:val="20"/>
          <w:szCs w:val="20"/>
          <w14:ligatures w14:val="none"/>
        </w:rPr>
        <w:t>black, try</w:t>
      </w:r>
      <w:r w:rsidRPr="00A73419">
        <w:rPr>
          <w:rFonts w:ascii="한컴바탕" w:eastAsia="한컴바탕" w:hAnsi="한컴바탕" w:cs="한컴바탕" w:hint="eastAsia"/>
          <w:color w:val="000000"/>
          <w:kern w:val="0"/>
          <w:sz w:val="20"/>
          <w:szCs w:val="20"/>
          <w14:ligatures w14:val="none"/>
        </w:rPr>
        <w:t>)는 126개였다.</w:t>
      </w:r>
    </w:p>
    <w:p w14:paraId="770304BC"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49D9A0B9"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4.2.1 단자음 초성</w:t>
      </w:r>
    </w:p>
    <w:p w14:paraId="3CF7BFEF" w14:textId="77777777" w:rsidR="00A73419" w:rsidRP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078B0ECA" w14:textId="7FE75B1F" w:rsidR="00A73419" w:rsidRDefault="00A73419" w:rsidP="00A73419">
      <w:pPr>
        <w:wordWrap/>
        <w:spacing w:after="0" w:line="295" w:lineRule="auto"/>
        <w:ind w:firstLine="2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단자음 초성으로 시작하는 575개의 초등영어 단어를 초성의 조음점과 조음 방식을 기준으로 분류한 결과는 </w:t>
      </w:r>
      <w:r w:rsidR="00581450">
        <w:rPr>
          <w:rFonts w:ascii="한컴바탕" w:eastAsia="한컴바탕" w:hAnsi="한컴바탕" w:cs="한컴바탕" w:hint="eastAsia"/>
          <w:color w:val="000000"/>
          <w:kern w:val="0"/>
          <w:sz w:val="20"/>
          <w:szCs w:val="20"/>
          <w14:ligatures w14:val="none"/>
        </w:rPr>
        <w:t>그림</w:t>
      </w:r>
      <w:r w:rsidRPr="00A73419">
        <w:rPr>
          <w:rFonts w:ascii="한컴바탕" w:eastAsia="한컴바탕" w:hAnsi="한컴바탕" w:cs="한컴바탕" w:hint="eastAsia"/>
          <w:color w:val="000000"/>
          <w:kern w:val="0"/>
          <w:sz w:val="20"/>
          <w:szCs w:val="20"/>
          <w14:ligatures w14:val="none"/>
        </w:rPr>
        <w:t xml:space="preserve"> </w:t>
      </w:r>
      <w:r w:rsidR="00581450">
        <w:rPr>
          <w:rFonts w:ascii="한컴바탕" w:eastAsia="한컴바탕" w:hAnsi="한컴바탕" w:cs="한컴바탕"/>
          <w:color w:val="000000"/>
          <w:kern w:val="0"/>
          <w:sz w:val="20"/>
          <w:szCs w:val="20"/>
          <w14:ligatures w14:val="none"/>
        </w:rPr>
        <w:t>1</w:t>
      </w:r>
      <w:r w:rsidRPr="00A73419">
        <w:rPr>
          <w:rFonts w:ascii="한컴바탕" w:eastAsia="한컴바탕" w:hAnsi="한컴바탕" w:cs="한컴바탕" w:hint="eastAsia"/>
          <w:color w:val="000000"/>
          <w:kern w:val="0"/>
          <w:sz w:val="20"/>
          <w:szCs w:val="20"/>
          <w14:ligatures w14:val="none"/>
        </w:rPr>
        <w:t xml:space="preserve">과 같다. </w:t>
      </w:r>
    </w:p>
    <w:p w14:paraId="2D2BDE61" w14:textId="77777777" w:rsidR="00581450" w:rsidRDefault="00581450" w:rsidP="00581450">
      <w:pPr>
        <w:wordWrap/>
        <w:spacing w:after="0" w:line="295" w:lineRule="auto"/>
        <w:jc w:val="center"/>
        <w:textAlignment w:val="baseline"/>
        <w:rPr>
          <w:rFonts w:ascii="Times New Roman" w:eastAsia="한컴바탕" w:hAnsi="Times New Roman" w:cs="Times New Roman"/>
          <w:b/>
          <w:bCs/>
          <w:color w:val="000000"/>
          <w:kern w:val="0"/>
          <w:sz w:val="20"/>
          <w:szCs w:val="20"/>
          <w14:ligatures w14:val="none"/>
        </w:rPr>
      </w:pPr>
      <w:r>
        <w:rPr>
          <w:rFonts w:ascii="Times New Roman" w:eastAsia="한컴바탕" w:hAnsi="Times New Roman" w:cs="Times New Roman" w:hint="eastAsia"/>
          <w:b/>
          <w:bCs/>
          <w:noProof/>
          <w:color w:val="000000"/>
          <w:kern w:val="0"/>
          <w:sz w:val="20"/>
          <w:szCs w:val="20"/>
        </w:rPr>
        <w:lastRenderedPageBreak/>
        <w:drawing>
          <wp:inline distT="0" distB="0" distL="0" distR="0" wp14:anchorId="7CED2566" wp14:editId="30C0A3B4">
            <wp:extent cx="2902528" cy="1849581"/>
            <wp:effectExtent l="0" t="0" r="12700" b="17780"/>
            <wp:docPr id="3" name="차트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6FEED95" w14:textId="01D33B7B" w:rsidR="00581450" w:rsidRPr="00581450" w:rsidRDefault="00581450" w:rsidP="00581450">
      <w:pPr>
        <w:wordWrap/>
        <w:spacing w:after="0" w:line="295" w:lineRule="auto"/>
        <w:jc w:val="center"/>
        <w:textAlignment w:val="baseline"/>
        <w:rPr>
          <w:rFonts w:ascii="한컴바탕" w:eastAsia="한컴바탕" w:hAnsi="한컴바탕" w:cs="한컴바탕"/>
          <w:b/>
          <w:bCs/>
          <w:color w:val="000000"/>
          <w:kern w:val="0"/>
          <w:sz w:val="20"/>
          <w:szCs w:val="20"/>
          <w14:ligatures w14:val="none"/>
        </w:rPr>
      </w:pPr>
      <w:r w:rsidRPr="00581450">
        <w:rPr>
          <w:rFonts w:ascii="한컴바탕" w:eastAsia="한컴바탕" w:hAnsi="한컴바탕" w:cs="한컴바탕" w:hint="eastAsia"/>
          <w:b/>
          <w:bCs/>
          <w:color w:val="000000"/>
          <w:kern w:val="0"/>
          <w:sz w:val="20"/>
          <w:szCs w:val="20"/>
          <w14:ligatures w14:val="none"/>
        </w:rPr>
        <w:t xml:space="preserve">그림 </w:t>
      </w:r>
      <w:r w:rsidRPr="00581450">
        <w:rPr>
          <w:rFonts w:ascii="한컴바탕" w:eastAsia="한컴바탕" w:hAnsi="한컴바탕" w:cs="한컴바탕"/>
          <w:b/>
          <w:bCs/>
          <w:color w:val="000000"/>
          <w:kern w:val="0"/>
          <w:sz w:val="20"/>
          <w:szCs w:val="20"/>
          <w14:ligatures w14:val="none"/>
        </w:rPr>
        <w:t xml:space="preserve">1. </w:t>
      </w:r>
      <w:r w:rsidRPr="00581450">
        <w:rPr>
          <w:rFonts w:ascii="한컴바탕" w:eastAsia="한컴바탕" w:hAnsi="한컴바탕" w:cs="한컴바탕" w:hint="eastAsia"/>
          <w:b/>
          <w:bCs/>
          <w:color w:val="000000"/>
          <w:kern w:val="0"/>
          <w:sz w:val="20"/>
          <w:szCs w:val="20"/>
          <w14:ligatures w14:val="none"/>
        </w:rPr>
        <w:t>제목</w:t>
      </w:r>
    </w:p>
    <w:p w14:paraId="7D83C090" w14:textId="16B838F8" w:rsid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346E2E87" w14:textId="77777777" w:rsidR="00581450" w:rsidRPr="00A73419" w:rsidRDefault="00581450"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427F5617" w14:textId="3950400B" w:rsidR="00A73419" w:rsidRDefault="00A73419" w:rsidP="00A73419">
      <w:pPr>
        <w:wordWrap/>
        <w:spacing w:after="0" w:line="295" w:lineRule="auto"/>
        <w:jc w:val="center"/>
        <w:textAlignment w:val="baseline"/>
        <w:rPr>
          <w:rFonts w:ascii="한컴바탕" w:eastAsia="한컴바탕" w:hAnsi="한컴바탕" w:cs="한컴바탕"/>
          <w:b/>
          <w:bCs/>
          <w:color w:val="000000"/>
          <w:kern w:val="0"/>
          <w:sz w:val="24"/>
          <w14:ligatures w14:val="none"/>
        </w:rPr>
      </w:pPr>
      <w:commentRangeStart w:id="29"/>
      <w:r w:rsidRPr="00A73419">
        <w:rPr>
          <w:rFonts w:ascii="한컴바탕" w:eastAsia="한컴바탕" w:hAnsi="한컴바탕" w:cs="한컴바탕" w:hint="eastAsia"/>
          <w:b/>
          <w:bCs/>
          <w:color w:val="000000"/>
          <w:kern w:val="0"/>
          <w:sz w:val="24"/>
          <w14:ligatures w14:val="none"/>
        </w:rPr>
        <w:t>참고문헌</w:t>
      </w:r>
      <w:commentRangeEnd w:id="29"/>
      <w:r w:rsidR="00581450">
        <w:rPr>
          <w:rStyle w:val="af2"/>
        </w:rPr>
        <w:commentReference w:id="29"/>
      </w:r>
    </w:p>
    <w:p w14:paraId="56B5C7A0" w14:textId="77777777" w:rsidR="00581450" w:rsidRPr="00A73419" w:rsidRDefault="00581450" w:rsidP="00A73419">
      <w:pPr>
        <w:wordWrap/>
        <w:spacing w:after="0" w:line="295" w:lineRule="auto"/>
        <w:jc w:val="center"/>
        <w:textAlignment w:val="baseline"/>
        <w:rPr>
          <w:rFonts w:ascii="한컴바탕" w:eastAsia="한컴바탕" w:hAnsi="한컴바탕" w:cs="한컴바탕"/>
          <w:color w:val="000000"/>
          <w:kern w:val="0"/>
          <w:sz w:val="24"/>
          <w14:ligatures w14:val="none"/>
        </w:rPr>
      </w:pPr>
    </w:p>
    <w:p w14:paraId="2A167AE9"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proofErr w:type="spellStart"/>
      <w:r w:rsidRPr="00A73419">
        <w:rPr>
          <w:rFonts w:ascii="한컴바탕" w:eastAsia="한컴바탕" w:hAnsi="한컴바탕" w:cs="한컴바탕" w:hint="eastAsia"/>
          <w:color w:val="000000"/>
          <w:kern w:val="0"/>
          <w:sz w:val="20"/>
          <w:szCs w:val="20"/>
          <w14:ligatures w14:val="none"/>
        </w:rPr>
        <w:t>고경석</w:t>
      </w:r>
      <w:proofErr w:type="spellEnd"/>
      <w:r w:rsidRPr="00A73419">
        <w:rPr>
          <w:rFonts w:ascii="한컴바탕" w:eastAsia="한컴바탕" w:hAnsi="한컴바탕" w:cs="한컴바탕" w:hint="eastAsia"/>
          <w:color w:val="000000"/>
          <w:kern w:val="0"/>
          <w:sz w:val="20"/>
          <w:szCs w:val="20"/>
          <w14:ligatures w14:val="none"/>
        </w:rPr>
        <w:t>(Ko, K.). 1998. 초등영어교육에 있어서의 효율적인 발음지도(Pronunciation teaching in elementary school English). ≪</w:t>
      </w:r>
      <w:proofErr w:type="spellStart"/>
      <w:r w:rsidRPr="00A73419">
        <w:rPr>
          <w:rFonts w:ascii="한컴바탕" w:eastAsia="한컴바탕" w:hAnsi="한컴바탕" w:cs="한컴바탕" w:hint="eastAsia"/>
          <w:color w:val="000000"/>
          <w:kern w:val="0"/>
          <w:sz w:val="20"/>
          <w:szCs w:val="20"/>
          <w14:ligatures w14:val="none"/>
        </w:rPr>
        <w:t>교육논총</w:t>
      </w:r>
      <w:proofErr w:type="spellEnd"/>
      <w:r w:rsidRPr="00A73419">
        <w:rPr>
          <w:rFonts w:ascii="한컴바탕" w:eastAsia="한컴바탕" w:hAnsi="한컴바탕" w:cs="한컴바탕" w:hint="eastAsia"/>
          <w:color w:val="000000"/>
          <w:kern w:val="0"/>
          <w:sz w:val="20"/>
          <w:szCs w:val="20"/>
          <w14:ligatures w14:val="none"/>
        </w:rPr>
        <w:t>≫(</w:t>
      </w:r>
      <w:commentRangeStart w:id="30"/>
      <w:r w:rsidRPr="00A73419">
        <w:rPr>
          <w:rFonts w:ascii="한컴바탕" w:eastAsia="한컴바탕" w:hAnsi="한컴바탕" w:cs="한컴바탕" w:hint="eastAsia"/>
          <w:i/>
          <w:iCs/>
          <w:color w:val="000000"/>
          <w:kern w:val="0"/>
          <w:sz w:val="20"/>
          <w:szCs w:val="20"/>
          <w14:ligatures w14:val="none"/>
        </w:rPr>
        <w:t>The Journal of Education</w:t>
      </w:r>
      <w:commentRangeEnd w:id="30"/>
      <w:r w:rsidR="00581450">
        <w:rPr>
          <w:rStyle w:val="af2"/>
        </w:rPr>
        <w:commentReference w:id="30"/>
      </w:r>
      <w:r w:rsidRPr="00A73419">
        <w:rPr>
          <w:rFonts w:ascii="한컴바탕" w:eastAsia="한컴바탕" w:hAnsi="한컴바탕" w:cs="한컴바탕" w:hint="eastAsia"/>
          <w:color w:val="000000"/>
          <w:kern w:val="0"/>
          <w:sz w:val="20"/>
          <w:szCs w:val="20"/>
          <w14:ligatures w14:val="none"/>
        </w:rPr>
        <w:t>) 15, 313-345.</w:t>
      </w:r>
    </w:p>
    <w:p w14:paraId="3B760C38"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교육부(Ministry of Education). 2022. </w:t>
      </w:r>
      <w:r w:rsidRPr="00A73419">
        <w:rPr>
          <w:rFonts w:ascii="바탕" w:eastAsia="바탕" w:hAnsi="바탕" w:cs="한컴바탕" w:hint="eastAsia"/>
          <w:color w:val="000000"/>
          <w:kern w:val="0"/>
          <w:sz w:val="20"/>
          <w:szCs w:val="20"/>
          <w14:ligatures w14:val="none"/>
        </w:rPr>
        <w:t>『</w:t>
      </w:r>
      <w:proofErr w:type="spellStart"/>
      <w:r w:rsidRPr="00A73419">
        <w:rPr>
          <w:rFonts w:ascii="한컴바탕" w:eastAsia="한컴바탕" w:hAnsi="한컴바탕" w:cs="한컴바탕" w:hint="eastAsia"/>
          <w:color w:val="000000"/>
          <w:kern w:val="0"/>
          <w:sz w:val="20"/>
          <w:szCs w:val="20"/>
          <w14:ligatures w14:val="none"/>
        </w:rPr>
        <w:t>영어과</w:t>
      </w:r>
      <w:proofErr w:type="spellEnd"/>
      <w:r w:rsidRPr="00A73419">
        <w:rPr>
          <w:rFonts w:ascii="한컴바탕" w:eastAsia="한컴바탕" w:hAnsi="한컴바탕" w:cs="한컴바탕" w:hint="eastAsia"/>
          <w:color w:val="000000"/>
          <w:kern w:val="0"/>
          <w:sz w:val="20"/>
          <w:szCs w:val="20"/>
          <w14:ligatures w14:val="none"/>
        </w:rPr>
        <w:t xml:space="preserve"> 교육과정</w:t>
      </w:r>
      <w:r w:rsidRPr="00A73419">
        <w:rPr>
          <w:rFonts w:ascii="바탕" w:eastAsia="바탕" w:hAnsi="바탕" w:cs="한컴바탕" w:hint="eastAsia"/>
          <w:color w:val="000000"/>
          <w:kern w:val="0"/>
          <w:sz w:val="20"/>
          <w:szCs w:val="20"/>
          <w14:ligatures w14:val="none"/>
        </w:rPr>
        <w:t>』</w:t>
      </w:r>
      <w:r w:rsidRPr="00A73419">
        <w:rPr>
          <w:rFonts w:ascii="한컴바탕" w:eastAsia="한컴바탕" w:hAnsi="한컴바탕" w:cs="한컴바탕" w:hint="eastAsia"/>
          <w:color w:val="000000"/>
          <w:kern w:val="0"/>
          <w:sz w:val="20"/>
          <w:szCs w:val="20"/>
          <w14:ligatures w14:val="none"/>
        </w:rPr>
        <w:t>(</w:t>
      </w:r>
      <w:r w:rsidRPr="00A73419">
        <w:rPr>
          <w:rFonts w:ascii="한컴바탕" w:eastAsia="한컴바탕" w:hAnsi="한컴바탕" w:cs="한컴바탕" w:hint="eastAsia"/>
          <w:i/>
          <w:iCs/>
          <w:color w:val="000000"/>
          <w:kern w:val="0"/>
          <w:sz w:val="20"/>
          <w:szCs w:val="20"/>
          <w14:ligatures w14:val="none"/>
        </w:rPr>
        <w:t>Curriculum for English Language Education</w:t>
      </w:r>
      <w:r w:rsidRPr="00A73419">
        <w:rPr>
          <w:rFonts w:ascii="한컴바탕" w:eastAsia="한컴바탕" w:hAnsi="한컴바탕" w:cs="한컴바탕" w:hint="eastAsia"/>
          <w:color w:val="000000"/>
          <w:kern w:val="0"/>
          <w:sz w:val="20"/>
          <w:szCs w:val="20"/>
          <w14:ligatures w14:val="none"/>
        </w:rPr>
        <w:t>). 세종: 교육부(Sejong: Ministry of Education).</w:t>
      </w:r>
    </w:p>
    <w:p w14:paraId="3ABF9670"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김 광(Kim, K.). 2001. 초등학생 영어 </w:t>
      </w:r>
      <w:proofErr w:type="spellStart"/>
      <w:r w:rsidRPr="00A73419">
        <w:rPr>
          <w:rFonts w:ascii="한컴바탕" w:eastAsia="한컴바탕" w:hAnsi="한컴바탕" w:cs="한컴바탕" w:hint="eastAsia"/>
          <w:color w:val="000000"/>
          <w:kern w:val="0"/>
          <w:sz w:val="20"/>
          <w:szCs w:val="20"/>
          <w14:ligatures w14:val="none"/>
        </w:rPr>
        <w:t>자음군</w:t>
      </w:r>
      <w:proofErr w:type="spellEnd"/>
      <w:r w:rsidRPr="00A73419">
        <w:rPr>
          <w:rFonts w:ascii="한컴바탕" w:eastAsia="한컴바탕" w:hAnsi="한컴바탕" w:cs="한컴바탕" w:hint="eastAsia"/>
          <w:color w:val="000000"/>
          <w:kern w:val="0"/>
          <w:sz w:val="20"/>
          <w:szCs w:val="20"/>
          <w14:ligatures w14:val="none"/>
        </w:rPr>
        <w:t xml:space="preserve"> 발음상의 </w:t>
      </w:r>
      <w:proofErr w:type="spellStart"/>
      <w:r w:rsidRPr="00A73419">
        <w:rPr>
          <w:rFonts w:ascii="한컴바탕" w:eastAsia="한컴바탕" w:hAnsi="한컴바탕" w:cs="한컴바탕" w:hint="eastAsia"/>
          <w:color w:val="000000"/>
          <w:kern w:val="0"/>
          <w:sz w:val="20"/>
          <w:szCs w:val="20"/>
          <w14:ligatures w14:val="none"/>
        </w:rPr>
        <w:t>모음삽입과</w:t>
      </w:r>
      <w:proofErr w:type="spellEnd"/>
      <w:r w:rsidRPr="00A73419">
        <w:rPr>
          <w:rFonts w:ascii="한컴바탕" w:eastAsia="한컴바탕" w:hAnsi="한컴바탕" w:cs="한컴바탕" w:hint="eastAsia"/>
          <w:color w:val="000000"/>
          <w:kern w:val="0"/>
          <w:sz w:val="20"/>
          <w:szCs w:val="20"/>
          <w14:ligatures w14:val="none"/>
        </w:rPr>
        <w:t xml:space="preserve"> 자음탈락 오류분석(</w:t>
      </w:r>
      <w:r w:rsidRPr="00A73419">
        <w:rPr>
          <w:rFonts w:ascii="한컴바탕" w:eastAsia="한컴바탕" w:hAnsi="한컴바탕" w:cs="한컴바탕" w:hint="eastAsia"/>
          <w:i/>
          <w:iCs/>
          <w:color w:val="000000"/>
          <w:kern w:val="0"/>
          <w:sz w:val="20"/>
          <w:szCs w:val="20"/>
          <w14:ligatures w14:val="none"/>
        </w:rPr>
        <w:t>Epenthesis and deletion in the interlanguage of Korean elementary school children</w:t>
      </w:r>
      <w:r w:rsidRPr="00A73419">
        <w:rPr>
          <w:rFonts w:ascii="한컴바탕" w:eastAsia="한컴바탕" w:hAnsi="한컴바탕" w:cs="한컴바탕" w:hint="eastAsia"/>
          <w:color w:val="000000"/>
          <w:kern w:val="0"/>
          <w:sz w:val="20"/>
          <w:szCs w:val="20"/>
          <w14:ligatures w14:val="none"/>
        </w:rPr>
        <w:t>)</w:t>
      </w:r>
      <w:r w:rsidRPr="00A73419">
        <w:rPr>
          <w:rFonts w:ascii="한컴바탕" w:eastAsia="한컴바탕" w:hAnsi="한컴바탕" w:cs="한컴바탕"/>
          <w:color w:val="000000"/>
          <w:kern w:val="0"/>
          <w:sz w:val="20"/>
          <w:szCs w:val="20"/>
          <w14:ligatures w14:val="none"/>
        </w:rPr>
        <w:t>.</w:t>
      </w:r>
      <w:r w:rsidRPr="00A73419">
        <w:rPr>
          <w:rFonts w:ascii="한컴바탕" w:eastAsia="한컴바탕" w:hAnsi="한컴바탕" w:cs="한컴바탕" w:hint="eastAsia"/>
          <w:color w:val="000000"/>
          <w:kern w:val="0"/>
          <w:sz w:val="20"/>
          <w:szCs w:val="20"/>
          <w14:ligatures w14:val="none"/>
        </w:rPr>
        <w:t xml:space="preserve"> 석사학위논문(</w:t>
      </w:r>
      <w:r w:rsidRPr="00A73419">
        <w:rPr>
          <w:rFonts w:ascii="한컴바탕" w:eastAsia="한컴바탕" w:hAnsi="한컴바탕" w:cs="한컴바탕"/>
          <w:color w:val="000000"/>
          <w:kern w:val="0"/>
          <w:sz w:val="20"/>
          <w:szCs w:val="20"/>
          <w14:ligatures w14:val="none"/>
        </w:rPr>
        <w:t>Master’s thesis)</w:t>
      </w:r>
      <w:r w:rsidRPr="00A73419">
        <w:rPr>
          <w:rFonts w:ascii="한컴바탕" w:eastAsia="한컴바탕" w:hAnsi="한컴바탕" w:cs="한컴바탕" w:hint="eastAsia"/>
          <w:color w:val="000000"/>
          <w:kern w:val="0"/>
          <w:sz w:val="20"/>
          <w:szCs w:val="20"/>
          <w14:ligatures w14:val="none"/>
        </w:rPr>
        <w:t>, 인천대학교(Incheon National University)</w:t>
      </w:r>
      <w:r w:rsidRPr="00A73419">
        <w:rPr>
          <w:rFonts w:ascii="한컴바탕" w:eastAsia="한컴바탕" w:hAnsi="한컴바탕" w:cs="한컴바탕"/>
          <w:color w:val="000000"/>
          <w:kern w:val="0"/>
          <w:sz w:val="20"/>
          <w:szCs w:val="20"/>
          <w14:ligatures w14:val="none"/>
        </w:rPr>
        <w:t>.</w:t>
      </w:r>
    </w:p>
    <w:p w14:paraId="62FB1536"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김진석(Kim, J.). 2003. 오류분석을 통한 영어 </w:t>
      </w:r>
      <w:proofErr w:type="spellStart"/>
      <w:r w:rsidRPr="00A73419">
        <w:rPr>
          <w:rFonts w:ascii="한컴바탕" w:eastAsia="한컴바탕" w:hAnsi="한컴바탕" w:cs="한컴바탕" w:hint="eastAsia"/>
          <w:color w:val="000000"/>
          <w:kern w:val="0"/>
          <w:sz w:val="20"/>
          <w:szCs w:val="20"/>
          <w14:ligatures w14:val="none"/>
        </w:rPr>
        <w:t>자음군</w:t>
      </w:r>
      <w:proofErr w:type="spellEnd"/>
      <w:r w:rsidRPr="00A73419">
        <w:rPr>
          <w:rFonts w:ascii="한컴바탕" w:eastAsia="한컴바탕" w:hAnsi="한컴바탕" w:cs="한컴바탕" w:hint="eastAsia"/>
          <w:color w:val="000000"/>
          <w:kern w:val="0"/>
          <w:sz w:val="20"/>
          <w:szCs w:val="20"/>
          <w14:ligatures w14:val="none"/>
        </w:rPr>
        <w:t xml:space="preserve"> 발음 지도 방법(</w:t>
      </w:r>
      <w:r w:rsidRPr="00A73419">
        <w:rPr>
          <w:rFonts w:ascii="한컴바탕" w:eastAsia="한컴바탕" w:hAnsi="한컴바탕" w:cs="한컴바탕" w:hint="eastAsia"/>
          <w:iCs/>
          <w:color w:val="000000"/>
          <w:kern w:val="0"/>
          <w:sz w:val="20"/>
          <w:szCs w:val="20"/>
          <w14:ligatures w14:val="none"/>
        </w:rPr>
        <w:t>A study on the pronunciation of English consonant clusters based on error analysis</w:t>
      </w:r>
      <w:r w:rsidRPr="00A73419">
        <w:rPr>
          <w:rFonts w:ascii="한컴바탕" w:eastAsia="한컴바탕" w:hAnsi="한컴바탕" w:cs="한컴바탕" w:hint="eastAsia"/>
          <w:color w:val="000000"/>
          <w:kern w:val="0"/>
          <w:sz w:val="20"/>
          <w:szCs w:val="20"/>
          <w14:ligatures w14:val="none"/>
        </w:rPr>
        <w:t>). ≪교육과정평가연구≫(</w:t>
      </w:r>
      <w:r w:rsidRPr="00A73419">
        <w:rPr>
          <w:rFonts w:ascii="한컴바탕" w:eastAsia="한컴바탕" w:hAnsi="한컴바탕" w:cs="한컴바탕" w:hint="eastAsia"/>
          <w:i/>
          <w:iCs/>
          <w:color w:val="000000"/>
          <w:kern w:val="0"/>
          <w:sz w:val="20"/>
          <w:szCs w:val="20"/>
          <w14:ligatures w14:val="none"/>
        </w:rPr>
        <w:t>The Journal of Curriculum and Evaluation</w:t>
      </w:r>
      <w:r w:rsidRPr="00A73419">
        <w:rPr>
          <w:rFonts w:ascii="한컴바탕" w:eastAsia="한컴바탕" w:hAnsi="한컴바탕" w:cs="한컴바탕" w:hint="eastAsia"/>
          <w:color w:val="000000"/>
          <w:kern w:val="0"/>
          <w:sz w:val="20"/>
          <w:szCs w:val="20"/>
          <w14:ligatures w14:val="none"/>
        </w:rPr>
        <w:t>) 6(1), 293-312.</w:t>
      </w:r>
    </w:p>
    <w:p w14:paraId="5569A03E"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proofErr w:type="spellStart"/>
      <w:r w:rsidRPr="00A73419">
        <w:rPr>
          <w:rFonts w:ascii="한컴바탕" w:eastAsia="한컴바탕" w:hAnsi="한컴바탕" w:cs="한컴바탕" w:hint="eastAsia"/>
          <w:color w:val="000000"/>
          <w:kern w:val="0"/>
          <w:sz w:val="20"/>
          <w:szCs w:val="20"/>
          <w14:ligatures w14:val="none"/>
        </w:rPr>
        <w:t>문미정</w:t>
      </w:r>
      <w:proofErr w:type="spellEnd"/>
      <w:r w:rsidRPr="00A73419">
        <w:rPr>
          <w:rFonts w:ascii="한컴바탕" w:eastAsia="한컴바탕" w:hAnsi="한컴바탕" w:cs="한컴바탕" w:hint="eastAsia"/>
          <w:color w:val="000000"/>
          <w:kern w:val="0"/>
          <w:sz w:val="20"/>
          <w:szCs w:val="20"/>
          <w14:ligatures w14:val="none"/>
        </w:rPr>
        <w:t xml:space="preserve">, </w:t>
      </w:r>
      <w:proofErr w:type="spellStart"/>
      <w:r w:rsidRPr="00A73419">
        <w:rPr>
          <w:rFonts w:ascii="한컴바탕" w:eastAsia="한컴바탕" w:hAnsi="한컴바탕" w:cs="한컴바탕" w:hint="eastAsia"/>
          <w:color w:val="000000"/>
          <w:kern w:val="0"/>
          <w:sz w:val="20"/>
          <w:szCs w:val="20"/>
          <w14:ligatures w14:val="none"/>
        </w:rPr>
        <w:t>정현성</w:t>
      </w:r>
      <w:proofErr w:type="spellEnd"/>
      <w:r w:rsidRPr="00A73419">
        <w:rPr>
          <w:rFonts w:ascii="한컴바탕" w:eastAsia="한컴바탕" w:hAnsi="한컴바탕" w:cs="한컴바탕" w:hint="eastAsia"/>
          <w:color w:val="000000"/>
          <w:kern w:val="0"/>
          <w:sz w:val="20"/>
          <w:szCs w:val="20"/>
          <w14:ligatures w14:val="none"/>
        </w:rPr>
        <w:t>(</w:t>
      </w:r>
      <w:commentRangeStart w:id="31"/>
      <w:r w:rsidRPr="00A73419">
        <w:rPr>
          <w:rFonts w:ascii="한컴바탕" w:eastAsia="한컴바탕" w:hAnsi="한컴바탕" w:cs="한컴바탕" w:hint="eastAsia"/>
          <w:color w:val="000000"/>
          <w:kern w:val="0"/>
          <w:sz w:val="20"/>
          <w:szCs w:val="20"/>
          <w14:ligatures w14:val="none"/>
        </w:rPr>
        <w:t>Mun, M. and H. Chung</w:t>
      </w:r>
      <w:commentRangeEnd w:id="31"/>
      <w:r w:rsidR="00581450">
        <w:rPr>
          <w:rStyle w:val="af2"/>
        </w:rPr>
        <w:commentReference w:id="31"/>
      </w:r>
      <w:r w:rsidRPr="00A73419">
        <w:rPr>
          <w:rFonts w:ascii="한컴바탕" w:eastAsia="한컴바탕" w:hAnsi="한컴바탕" w:cs="한컴바탕" w:hint="eastAsia"/>
          <w:color w:val="000000"/>
          <w:kern w:val="0"/>
          <w:sz w:val="20"/>
          <w:szCs w:val="20"/>
          <w14:ligatures w14:val="none"/>
        </w:rPr>
        <w:t xml:space="preserve">). 2019. 2015 개정 교육과정에 따른 초등 3~4학년 영어 교과서 </w:t>
      </w:r>
      <w:proofErr w:type="spellStart"/>
      <w:r w:rsidRPr="00A73419">
        <w:rPr>
          <w:rFonts w:ascii="한컴바탕" w:eastAsia="한컴바탕" w:hAnsi="한컴바탕" w:cs="한컴바탕" w:hint="eastAsia"/>
          <w:color w:val="000000"/>
          <w:kern w:val="0"/>
          <w:sz w:val="20"/>
          <w:szCs w:val="20"/>
          <w14:ligatures w14:val="none"/>
        </w:rPr>
        <w:t>파닉스</w:t>
      </w:r>
      <w:proofErr w:type="spellEnd"/>
      <w:r w:rsidRPr="00A73419">
        <w:rPr>
          <w:rFonts w:ascii="한컴바탕" w:eastAsia="한컴바탕" w:hAnsi="한컴바탕" w:cs="한컴바탕" w:hint="eastAsia"/>
          <w:color w:val="000000"/>
          <w:kern w:val="0"/>
          <w:sz w:val="20"/>
          <w:szCs w:val="20"/>
          <w14:ligatures w14:val="none"/>
        </w:rPr>
        <w:t xml:space="preserve"> 분석(An analysis of phonics in third and fourth grade elementary school English textbooks based on 2015 revised national curriculum of English). ≪교사교육연구≫(</w:t>
      </w:r>
      <w:r w:rsidRPr="00A73419">
        <w:rPr>
          <w:rFonts w:ascii="한컴바탕" w:eastAsia="한컴바탕" w:hAnsi="한컴바탕" w:cs="한컴바탕" w:hint="eastAsia"/>
          <w:i/>
          <w:iCs/>
          <w:color w:val="000000"/>
          <w:kern w:val="0"/>
          <w:sz w:val="20"/>
          <w:szCs w:val="20"/>
          <w14:ligatures w14:val="none"/>
        </w:rPr>
        <w:t>Teacher Education Research</w:t>
      </w:r>
      <w:r w:rsidRPr="00A73419">
        <w:rPr>
          <w:rFonts w:ascii="한컴바탕" w:eastAsia="한컴바탕" w:hAnsi="한컴바탕" w:cs="한컴바탕" w:hint="eastAsia"/>
          <w:color w:val="000000"/>
          <w:kern w:val="0"/>
          <w:sz w:val="20"/>
          <w:szCs w:val="20"/>
          <w14:ligatures w14:val="none"/>
        </w:rPr>
        <w:t>) 58(4), 471-482.</w:t>
      </w:r>
    </w:p>
    <w:p w14:paraId="50354C61"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proofErr w:type="spellStart"/>
      <w:r w:rsidRPr="00A73419">
        <w:rPr>
          <w:rFonts w:ascii="한컴바탕" w:eastAsia="한컴바탕" w:hAnsi="한컴바탕" w:cs="한컴바탕" w:hint="eastAsia"/>
          <w:color w:val="000000"/>
          <w:kern w:val="0"/>
          <w:sz w:val="20"/>
          <w:szCs w:val="20"/>
          <w14:ligatures w14:val="none"/>
        </w:rPr>
        <w:t>양병선</w:t>
      </w:r>
      <w:proofErr w:type="spellEnd"/>
      <w:r w:rsidRPr="00A73419">
        <w:rPr>
          <w:rFonts w:ascii="한컴바탕" w:eastAsia="한컴바탕" w:hAnsi="한컴바탕" w:cs="한컴바탕" w:hint="eastAsia"/>
          <w:color w:val="000000"/>
          <w:kern w:val="0"/>
          <w:sz w:val="20"/>
          <w:szCs w:val="20"/>
          <w14:ligatures w14:val="none"/>
        </w:rPr>
        <w:t xml:space="preserve">, 이미자(Yang, B. and M. Lee). 2017. 「2015 개정교육과정」 초등영어 </w:t>
      </w:r>
      <w:proofErr w:type="spellStart"/>
      <w:r w:rsidRPr="00A73419">
        <w:rPr>
          <w:rFonts w:ascii="한컴바탕" w:eastAsia="한컴바탕" w:hAnsi="한컴바탕" w:cs="한컴바탕" w:hint="eastAsia"/>
          <w:color w:val="000000"/>
          <w:kern w:val="0"/>
          <w:sz w:val="20"/>
          <w:szCs w:val="20"/>
          <w14:ligatures w14:val="none"/>
        </w:rPr>
        <w:t>기본어휘</w:t>
      </w:r>
      <w:proofErr w:type="spellEnd"/>
      <w:r w:rsidRPr="00A73419">
        <w:rPr>
          <w:rFonts w:ascii="한컴바탕" w:eastAsia="한컴바탕" w:hAnsi="한컴바탕" w:cs="한컴바탕" w:hint="eastAsia"/>
          <w:color w:val="000000"/>
          <w:kern w:val="0"/>
          <w:sz w:val="20"/>
          <w:szCs w:val="20"/>
          <w14:ligatures w14:val="none"/>
        </w:rPr>
        <w:t xml:space="preserve"> 분석 및 제안:</w:t>
      </w:r>
      <w:r w:rsidRPr="00A73419">
        <w:rPr>
          <w:rFonts w:ascii="한컴바탕" w:eastAsia="한컴바탕" w:hAnsi="한컴바탕" w:cs="한컴바탕"/>
          <w:color w:val="000000"/>
          <w:kern w:val="0"/>
          <w:sz w:val="20"/>
          <w:szCs w:val="20"/>
          <w14:ligatures w14:val="none"/>
        </w:rPr>
        <w:t xml:space="preserve"> </w:t>
      </w:r>
      <w:r w:rsidRPr="00A73419">
        <w:rPr>
          <w:rFonts w:ascii="한컴바탕" w:eastAsia="한컴바탕" w:hAnsi="한컴바탕" w:cs="한컴바탕" w:hint="eastAsia"/>
          <w:color w:val="000000"/>
          <w:kern w:val="0"/>
          <w:sz w:val="20"/>
          <w:szCs w:val="20"/>
          <w14:ligatures w14:val="none"/>
        </w:rPr>
        <w:t>1음절어 모음자를 중심으로(An analysis of and suggestion for elementary school English vocabularies for 2015 revised national curriculum: Focusing on one syllable words’ vowel letters). ≪언어과학≫(</w:t>
      </w:r>
      <w:r w:rsidRPr="00A73419">
        <w:rPr>
          <w:rFonts w:ascii="한컴바탕" w:eastAsia="한컴바탕" w:hAnsi="한컴바탕" w:cs="한컴바탕" w:hint="eastAsia"/>
          <w:i/>
          <w:iCs/>
          <w:color w:val="000000"/>
          <w:kern w:val="0"/>
          <w:sz w:val="20"/>
          <w:szCs w:val="20"/>
          <w14:ligatures w14:val="none"/>
        </w:rPr>
        <w:t>Journal of Language Sciences</w:t>
      </w:r>
      <w:r w:rsidRPr="00A73419">
        <w:rPr>
          <w:rFonts w:ascii="한컴바탕" w:eastAsia="한컴바탕" w:hAnsi="한컴바탕" w:cs="한컴바탕" w:hint="eastAsia"/>
          <w:color w:val="000000"/>
          <w:kern w:val="0"/>
          <w:sz w:val="20"/>
          <w:szCs w:val="20"/>
          <w14:ligatures w14:val="none"/>
        </w:rPr>
        <w:t>) 24(2), 101-125.</w:t>
      </w:r>
    </w:p>
    <w:p w14:paraId="27C0079F"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우상도(Woo, S.). 2017. ELF 환경에서 한국인 학습자를 위한 영어발음 핵심영역(English pronunciation cores for Korean learners in the ELF context). ≪</w:t>
      </w:r>
      <w:proofErr w:type="spellStart"/>
      <w:r w:rsidRPr="00A73419">
        <w:rPr>
          <w:rFonts w:ascii="한컴바탕" w:eastAsia="한컴바탕" w:hAnsi="한컴바탕" w:cs="한컴바탕" w:hint="eastAsia"/>
          <w:color w:val="000000"/>
          <w:kern w:val="0"/>
          <w:sz w:val="20"/>
          <w:szCs w:val="20"/>
          <w14:ligatures w14:val="none"/>
        </w:rPr>
        <w:t>교육논총</w:t>
      </w:r>
      <w:proofErr w:type="spellEnd"/>
      <w:r w:rsidRPr="00A73419">
        <w:rPr>
          <w:rFonts w:ascii="한컴바탕" w:eastAsia="한컴바탕" w:hAnsi="한컴바탕" w:cs="한컴바탕" w:hint="eastAsia"/>
          <w:color w:val="000000"/>
          <w:kern w:val="0"/>
          <w:sz w:val="20"/>
          <w:szCs w:val="20"/>
          <w14:ligatures w14:val="none"/>
        </w:rPr>
        <w:t>≫(</w:t>
      </w:r>
      <w:r w:rsidRPr="00A73419">
        <w:rPr>
          <w:rFonts w:ascii="한컴바탕" w:eastAsia="한컴바탕" w:hAnsi="한컴바탕" w:cs="한컴바탕" w:hint="eastAsia"/>
          <w:i/>
          <w:iCs/>
          <w:color w:val="000000"/>
          <w:kern w:val="0"/>
          <w:sz w:val="20"/>
          <w:szCs w:val="20"/>
          <w14:ligatures w14:val="none"/>
        </w:rPr>
        <w:t>The Journal of Education</w:t>
      </w:r>
      <w:r w:rsidRPr="00A73419">
        <w:rPr>
          <w:rFonts w:ascii="한컴바탕" w:eastAsia="한컴바탕" w:hAnsi="한컴바탕" w:cs="한컴바탕" w:hint="eastAsia"/>
          <w:color w:val="000000"/>
          <w:kern w:val="0"/>
          <w:sz w:val="20"/>
          <w:szCs w:val="20"/>
          <w14:ligatures w14:val="none"/>
        </w:rPr>
        <w:t>) 54(1), 1-14.</w:t>
      </w:r>
    </w:p>
    <w:p w14:paraId="0CF12533"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proofErr w:type="spellStart"/>
      <w:r w:rsidRPr="00A73419">
        <w:rPr>
          <w:rFonts w:ascii="한컴바탕" w:eastAsia="한컴바탕" w:hAnsi="한컴바탕" w:cs="한컴바탕" w:hint="eastAsia"/>
          <w:color w:val="000000"/>
          <w:kern w:val="0"/>
          <w:sz w:val="20"/>
          <w:szCs w:val="20"/>
          <w14:ligatures w14:val="none"/>
        </w:rPr>
        <w:t>윤여범</w:t>
      </w:r>
      <w:proofErr w:type="spellEnd"/>
      <w:r w:rsidRPr="00A73419">
        <w:rPr>
          <w:rFonts w:ascii="한컴바탕" w:eastAsia="한컴바탕" w:hAnsi="한컴바탕" w:cs="한컴바탕" w:hint="eastAsia"/>
          <w:color w:val="000000"/>
          <w:kern w:val="0"/>
          <w:sz w:val="20"/>
          <w:szCs w:val="20"/>
          <w14:ligatures w14:val="none"/>
        </w:rPr>
        <w:t xml:space="preserve">(Yoon, Y.). 2023. 교육과정의 변화에 따른 초등영어 교과서의 </w:t>
      </w:r>
      <w:proofErr w:type="spellStart"/>
      <w:r w:rsidRPr="00A73419">
        <w:rPr>
          <w:rFonts w:ascii="한컴바탕" w:eastAsia="한컴바탕" w:hAnsi="한컴바탕" w:cs="한컴바탕" w:hint="eastAsia"/>
          <w:color w:val="000000"/>
          <w:kern w:val="0"/>
          <w:sz w:val="20"/>
          <w:szCs w:val="20"/>
          <w14:ligatures w14:val="none"/>
        </w:rPr>
        <w:t>파닉스</w:t>
      </w:r>
      <w:proofErr w:type="spellEnd"/>
      <w:r w:rsidRPr="00A73419">
        <w:rPr>
          <w:rFonts w:ascii="한컴바탕" w:eastAsia="한컴바탕" w:hAnsi="한컴바탕" w:cs="한컴바탕" w:hint="eastAsia"/>
          <w:color w:val="000000"/>
          <w:kern w:val="0"/>
          <w:sz w:val="20"/>
          <w:szCs w:val="20"/>
          <w14:ligatures w14:val="none"/>
        </w:rPr>
        <w:t xml:space="preserve"> </w:t>
      </w:r>
      <w:proofErr w:type="spellStart"/>
      <w:r w:rsidRPr="00A73419">
        <w:rPr>
          <w:rFonts w:ascii="한컴바탕" w:eastAsia="한컴바탕" w:hAnsi="한컴바탕" w:cs="한컴바탕" w:hint="eastAsia"/>
          <w:color w:val="000000"/>
          <w:kern w:val="0"/>
          <w:sz w:val="20"/>
          <w:szCs w:val="20"/>
          <w14:ligatures w14:val="none"/>
        </w:rPr>
        <w:t>비교･분석</w:t>
      </w:r>
      <w:proofErr w:type="spellEnd"/>
      <w:r w:rsidRPr="00A73419">
        <w:rPr>
          <w:rFonts w:ascii="한컴바탕" w:eastAsia="한컴바탕" w:hAnsi="한컴바탕" w:cs="한컴바탕" w:hint="eastAsia"/>
          <w:color w:val="000000"/>
          <w:kern w:val="0"/>
          <w:sz w:val="20"/>
          <w:szCs w:val="20"/>
          <w14:ligatures w14:val="none"/>
        </w:rPr>
        <w:t xml:space="preserve">(Analysis of phonics in primary English textbooks in line with changes to the national curriculum). </w:t>
      </w:r>
      <w:r w:rsidRPr="00A73419">
        <w:rPr>
          <w:rFonts w:ascii="한컴바탕" w:eastAsia="한컴바탕" w:hAnsi="한컴바탕" w:cs="한컴바탕" w:hint="eastAsia"/>
          <w:color w:val="000000"/>
          <w:kern w:val="0"/>
          <w:sz w:val="20"/>
          <w:szCs w:val="20"/>
          <w14:ligatures w14:val="none"/>
        </w:rPr>
        <w:lastRenderedPageBreak/>
        <w:t>≪영어영문학≫(</w:t>
      </w:r>
      <w:r w:rsidRPr="00A73419">
        <w:rPr>
          <w:rFonts w:ascii="한컴바탕" w:eastAsia="한컴바탕" w:hAnsi="한컴바탕" w:cs="한컴바탕" w:hint="eastAsia"/>
          <w:i/>
          <w:iCs/>
          <w:color w:val="000000"/>
          <w:kern w:val="0"/>
          <w:sz w:val="20"/>
          <w:szCs w:val="20"/>
          <w14:ligatures w14:val="none"/>
        </w:rPr>
        <w:t xml:space="preserve">The </w:t>
      </w:r>
      <w:proofErr w:type="spellStart"/>
      <w:r w:rsidRPr="00A73419">
        <w:rPr>
          <w:rFonts w:ascii="한컴바탕" w:eastAsia="한컴바탕" w:hAnsi="한컴바탕" w:cs="한컴바탕" w:hint="eastAsia"/>
          <w:i/>
          <w:iCs/>
          <w:color w:val="000000"/>
          <w:kern w:val="0"/>
          <w:sz w:val="20"/>
          <w:szCs w:val="20"/>
          <w14:ligatures w14:val="none"/>
        </w:rPr>
        <w:t>Mirae</w:t>
      </w:r>
      <w:proofErr w:type="spellEnd"/>
      <w:r w:rsidRPr="00A73419">
        <w:rPr>
          <w:rFonts w:ascii="한컴바탕" w:eastAsia="한컴바탕" w:hAnsi="한컴바탕" w:cs="한컴바탕" w:hint="eastAsia"/>
          <w:i/>
          <w:iCs/>
          <w:color w:val="000000"/>
          <w:kern w:val="0"/>
          <w:sz w:val="20"/>
          <w:szCs w:val="20"/>
          <w14:ligatures w14:val="none"/>
        </w:rPr>
        <w:t xml:space="preserve"> Journal of English Language and Literature</w:t>
      </w:r>
      <w:r w:rsidRPr="00A73419">
        <w:rPr>
          <w:rFonts w:ascii="한컴바탕" w:eastAsia="한컴바탕" w:hAnsi="한컴바탕" w:cs="한컴바탕" w:hint="eastAsia"/>
          <w:color w:val="000000"/>
          <w:kern w:val="0"/>
          <w:sz w:val="20"/>
          <w:szCs w:val="20"/>
          <w14:ligatures w14:val="none"/>
        </w:rPr>
        <w:t>) 28(1), 123-146.</w:t>
      </w:r>
    </w:p>
    <w:p w14:paraId="1A2CBF1D"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proofErr w:type="spellStart"/>
      <w:r w:rsidRPr="00A73419">
        <w:rPr>
          <w:rFonts w:ascii="한컴바탕" w:eastAsia="한컴바탕" w:hAnsi="한컴바탕" w:cs="한컴바탕" w:hint="eastAsia"/>
          <w:color w:val="000000"/>
          <w:kern w:val="0"/>
          <w:sz w:val="20"/>
          <w:szCs w:val="20"/>
          <w14:ligatures w14:val="none"/>
        </w:rPr>
        <w:t>윤여범</w:t>
      </w:r>
      <w:proofErr w:type="spellEnd"/>
      <w:r w:rsidRPr="00A73419">
        <w:rPr>
          <w:rFonts w:ascii="한컴바탕" w:eastAsia="한컴바탕" w:hAnsi="한컴바탕" w:cs="한컴바탕" w:hint="eastAsia"/>
          <w:color w:val="000000"/>
          <w:kern w:val="0"/>
          <w:sz w:val="20"/>
          <w:szCs w:val="20"/>
          <w14:ligatures w14:val="none"/>
        </w:rPr>
        <w:t>, 김용구(Yoon, Y. and Y. Kim). 2012. 2009 개정 교육과정에 따른 초등영어 발음 교육 자료 개발(Developing material for teaching primary English pronunciation based on the 2009 national curriculum). ≪한국초등교육≫(</w:t>
      </w:r>
      <w:r w:rsidRPr="00A73419">
        <w:rPr>
          <w:rFonts w:ascii="한컴바탕" w:eastAsia="한컴바탕" w:hAnsi="한컴바탕" w:cs="한컴바탕" w:hint="eastAsia"/>
          <w:i/>
          <w:iCs/>
          <w:color w:val="000000"/>
          <w:kern w:val="0"/>
          <w:sz w:val="20"/>
          <w:szCs w:val="20"/>
          <w14:ligatures w14:val="none"/>
        </w:rPr>
        <w:t>The Journal of Korea Elementary Education</w:t>
      </w:r>
      <w:r w:rsidRPr="00A73419">
        <w:rPr>
          <w:rFonts w:ascii="한컴바탕" w:eastAsia="한컴바탕" w:hAnsi="한컴바탕" w:cs="한컴바탕" w:hint="eastAsia"/>
          <w:color w:val="000000"/>
          <w:kern w:val="0"/>
          <w:sz w:val="20"/>
          <w:szCs w:val="20"/>
          <w14:ligatures w14:val="none"/>
        </w:rPr>
        <w:t>) 23(3), 49-67.</w:t>
      </w:r>
    </w:p>
    <w:p w14:paraId="41AC8E1B"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윤영도, </w:t>
      </w:r>
      <w:proofErr w:type="spellStart"/>
      <w:r w:rsidRPr="00A73419">
        <w:rPr>
          <w:rFonts w:ascii="한컴바탕" w:eastAsia="한컴바탕" w:hAnsi="한컴바탕" w:cs="한컴바탕" w:hint="eastAsia"/>
          <w:color w:val="000000"/>
          <w:kern w:val="0"/>
          <w:sz w:val="20"/>
          <w:szCs w:val="20"/>
          <w14:ligatures w14:val="none"/>
        </w:rPr>
        <w:t>이나래</w:t>
      </w:r>
      <w:proofErr w:type="spellEnd"/>
      <w:r w:rsidRPr="00A73419">
        <w:rPr>
          <w:rFonts w:ascii="한컴바탕" w:eastAsia="한컴바탕" w:hAnsi="한컴바탕" w:cs="한컴바탕" w:hint="eastAsia"/>
          <w:color w:val="000000"/>
          <w:kern w:val="0"/>
          <w:sz w:val="20"/>
          <w:szCs w:val="20"/>
          <w14:ligatures w14:val="none"/>
        </w:rPr>
        <w:t xml:space="preserve">(Yun, Y. and N. Lee). 2012. 한국인들의 </w:t>
      </w:r>
      <w:proofErr w:type="spellStart"/>
      <w:r w:rsidRPr="00A73419">
        <w:rPr>
          <w:rFonts w:ascii="한컴바탕" w:eastAsia="한컴바탕" w:hAnsi="한컴바탕" w:cs="한컴바탕" w:hint="eastAsia"/>
          <w:color w:val="000000"/>
          <w:kern w:val="0"/>
          <w:sz w:val="20"/>
          <w:szCs w:val="20"/>
          <w14:ligatures w14:val="none"/>
        </w:rPr>
        <w:t>영어무기파열음</w:t>
      </w:r>
      <w:proofErr w:type="spellEnd"/>
      <w:r w:rsidRPr="00A73419">
        <w:rPr>
          <w:rFonts w:ascii="한컴바탕" w:eastAsia="한컴바탕" w:hAnsi="한컴바탕" w:cs="한컴바탕" w:hint="eastAsia"/>
          <w:color w:val="000000"/>
          <w:kern w:val="0"/>
          <w:sz w:val="20"/>
          <w:szCs w:val="20"/>
          <w14:ligatures w14:val="none"/>
        </w:rPr>
        <w:t xml:space="preserve"> 발음교정 효과에 대한 연구(Research on the effect of pronunciation training of English unaspirated stops for Koreans). ≪언어와 언어학≫(</w:t>
      </w:r>
      <w:r w:rsidRPr="00A73419">
        <w:rPr>
          <w:rFonts w:ascii="한컴바탕" w:eastAsia="한컴바탕" w:hAnsi="한컴바탕" w:cs="한컴바탕" w:hint="eastAsia"/>
          <w:i/>
          <w:iCs/>
          <w:color w:val="000000"/>
          <w:kern w:val="0"/>
          <w:sz w:val="20"/>
          <w:szCs w:val="20"/>
          <w14:ligatures w14:val="none"/>
        </w:rPr>
        <w:t>Language and Linguistics</w:t>
      </w:r>
      <w:r w:rsidRPr="00A73419">
        <w:rPr>
          <w:rFonts w:ascii="한컴바탕" w:eastAsia="한컴바탕" w:hAnsi="한컴바탕" w:cs="한컴바탕" w:hint="eastAsia"/>
          <w:color w:val="000000"/>
          <w:kern w:val="0"/>
          <w:sz w:val="20"/>
          <w:szCs w:val="20"/>
          <w14:ligatures w14:val="none"/>
        </w:rPr>
        <w:t>) 57, 141-158.</w:t>
      </w:r>
    </w:p>
    <w:p w14:paraId="13D48218"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proofErr w:type="spellStart"/>
      <w:r w:rsidRPr="00A73419">
        <w:rPr>
          <w:rFonts w:ascii="한컴바탕" w:eastAsia="한컴바탕" w:hAnsi="한컴바탕" w:cs="한컴바탕" w:hint="eastAsia"/>
          <w:color w:val="000000"/>
          <w:kern w:val="0"/>
          <w:sz w:val="20"/>
          <w:szCs w:val="20"/>
          <w14:ligatures w14:val="none"/>
        </w:rPr>
        <w:t>이문복</w:t>
      </w:r>
      <w:proofErr w:type="spellEnd"/>
      <w:r w:rsidRPr="00A73419">
        <w:rPr>
          <w:rFonts w:ascii="한컴바탕" w:eastAsia="한컴바탕" w:hAnsi="한컴바탕" w:cs="한컴바탕" w:hint="eastAsia"/>
          <w:color w:val="000000"/>
          <w:kern w:val="0"/>
          <w:sz w:val="20"/>
          <w:szCs w:val="20"/>
          <w14:ligatures w14:val="none"/>
        </w:rPr>
        <w:t xml:space="preserve">, </w:t>
      </w:r>
      <w:proofErr w:type="spellStart"/>
      <w:r w:rsidRPr="00A73419">
        <w:rPr>
          <w:rFonts w:ascii="한컴바탕" w:eastAsia="한컴바탕" w:hAnsi="한컴바탕" w:cs="한컴바탕" w:hint="eastAsia"/>
          <w:color w:val="000000"/>
          <w:kern w:val="0"/>
          <w:sz w:val="20"/>
          <w:szCs w:val="20"/>
          <w14:ligatures w14:val="none"/>
        </w:rPr>
        <w:t>신동광</w:t>
      </w:r>
      <w:proofErr w:type="spellEnd"/>
      <w:r w:rsidRPr="00A73419">
        <w:rPr>
          <w:rFonts w:ascii="한컴바탕" w:eastAsia="한컴바탕" w:hAnsi="한컴바탕" w:cs="한컴바탕" w:hint="eastAsia"/>
          <w:color w:val="000000"/>
          <w:kern w:val="0"/>
          <w:sz w:val="20"/>
          <w:szCs w:val="20"/>
          <w14:ligatures w14:val="none"/>
        </w:rPr>
        <w:t xml:space="preserve">(Lee, M. and D. Shin). 2015. 2015 </w:t>
      </w:r>
      <w:proofErr w:type="spellStart"/>
      <w:r w:rsidRPr="00A73419">
        <w:rPr>
          <w:rFonts w:ascii="한컴바탕" w:eastAsia="한컴바탕" w:hAnsi="한컴바탕" w:cs="한컴바탕" w:hint="eastAsia"/>
          <w:color w:val="000000"/>
          <w:kern w:val="0"/>
          <w:sz w:val="20"/>
          <w:szCs w:val="20"/>
          <w14:ligatures w14:val="none"/>
        </w:rPr>
        <w:t>영어과</w:t>
      </w:r>
      <w:proofErr w:type="spellEnd"/>
      <w:r w:rsidRPr="00A73419">
        <w:rPr>
          <w:rFonts w:ascii="한컴바탕" w:eastAsia="한컴바탕" w:hAnsi="한컴바탕" w:cs="한컴바탕" w:hint="eastAsia"/>
          <w:color w:val="000000"/>
          <w:kern w:val="0"/>
          <w:sz w:val="20"/>
          <w:szCs w:val="20"/>
          <w14:ligatures w14:val="none"/>
        </w:rPr>
        <w:t xml:space="preserve"> 교육과정 기본 어휘 목록 개발(Development of the Korean basic English word list of the 2015 revised national curriculum of English). ≪영어교과교육≫(</w:t>
      </w:r>
      <w:r w:rsidRPr="00A73419">
        <w:rPr>
          <w:rFonts w:ascii="한컴바탕" w:eastAsia="한컴바탕" w:hAnsi="한컴바탕" w:cs="한컴바탕" w:hint="eastAsia"/>
          <w:i/>
          <w:iCs/>
          <w:color w:val="000000"/>
          <w:kern w:val="0"/>
          <w:sz w:val="20"/>
          <w:szCs w:val="20"/>
          <w14:ligatures w14:val="none"/>
        </w:rPr>
        <w:t>Journal of the Korea English Education Society</w:t>
      </w:r>
      <w:r w:rsidRPr="00A73419">
        <w:rPr>
          <w:rFonts w:ascii="한컴바탕" w:eastAsia="한컴바탕" w:hAnsi="한컴바탕" w:cs="한컴바탕" w:hint="eastAsia"/>
          <w:color w:val="000000"/>
          <w:kern w:val="0"/>
          <w:sz w:val="20"/>
          <w:szCs w:val="20"/>
          <w14:ligatures w14:val="none"/>
        </w:rPr>
        <w:t>) 14(4), 115-134.</w:t>
      </w:r>
    </w:p>
    <w:p w14:paraId="5A8F95DA"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이정숙, 전병만, 김현기(Lee, J., B. Jeon and H. Kim). 1999. 신형 </w:t>
      </w:r>
      <w:proofErr w:type="spellStart"/>
      <w:r w:rsidRPr="00A73419">
        <w:rPr>
          <w:rFonts w:ascii="한컴바탕" w:eastAsia="한컴바탕" w:hAnsi="한컴바탕" w:cs="한컴바탕" w:hint="eastAsia"/>
          <w:color w:val="000000"/>
          <w:kern w:val="0"/>
          <w:sz w:val="20"/>
          <w:szCs w:val="20"/>
          <w14:ligatures w14:val="none"/>
        </w:rPr>
        <w:t>Visi</w:t>
      </w:r>
      <w:proofErr w:type="spellEnd"/>
      <w:r w:rsidRPr="00A73419">
        <w:rPr>
          <w:rFonts w:ascii="한컴바탕" w:eastAsia="한컴바탕" w:hAnsi="한컴바탕" w:cs="한컴바탕" w:hint="eastAsia"/>
          <w:color w:val="000000"/>
          <w:kern w:val="0"/>
          <w:sz w:val="20"/>
          <w:szCs w:val="20"/>
          <w14:ligatures w14:val="none"/>
        </w:rPr>
        <w:t xml:space="preserve">-Pitch 2를 사용한 고등학생 강세 오류의 시각적 비교 연구(Comparative studies of English stress errors by Korean high school learners using </w:t>
      </w:r>
      <w:proofErr w:type="spellStart"/>
      <w:r w:rsidRPr="00A73419">
        <w:rPr>
          <w:rFonts w:ascii="한컴바탕" w:eastAsia="한컴바탕" w:hAnsi="한컴바탕" w:cs="한컴바탕" w:hint="eastAsia"/>
          <w:color w:val="000000"/>
          <w:kern w:val="0"/>
          <w:sz w:val="20"/>
          <w:szCs w:val="20"/>
          <w14:ligatures w14:val="none"/>
        </w:rPr>
        <w:t>Visi</w:t>
      </w:r>
      <w:proofErr w:type="spellEnd"/>
      <w:r w:rsidRPr="00A73419">
        <w:rPr>
          <w:rFonts w:ascii="한컴바탕" w:eastAsia="한컴바탕" w:hAnsi="한컴바탕" w:cs="한컴바탕" w:hint="eastAsia"/>
          <w:color w:val="000000"/>
          <w:kern w:val="0"/>
          <w:sz w:val="20"/>
          <w:szCs w:val="20"/>
          <w14:ligatures w14:val="none"/>
        </w:rPr>
        <w:t>-Pitch).</w:t>
      </w:r>
      <w:r w:rsidRPr="00A73419">
        <w:rPr>
          <w:rFonts w:ascii="한컴바탕" w:eastAsia="한컴바탕" w:hAnsi="한컴바탕" w:cs="한컴바탕"/>
          <w:color w:val="000000"/>
          <w:kern w:val="0"/>
          <w:sz w:val="20"/>
          <w:szCs w:val="20"/>
          <w14:ligatures w14:val="none"/>
        </w:rPr>
        <w:t xml:space="preserve"> </w:t>
      </w:r>
      <w:r w:rsidRPr="00A73419">
        <w:rPr>
          <w:rFonts w:ascii="한컴바탕" w:eastAsia="한컴바탕" w:hAnsi="한컴바탕" w:cs="한컴바탕" w:hint="eastAsia"/>
          <w:i/>
          <w:iCs/>
          <w:color w:val="000000"/>
          <w:kern w:val="0"/>
          <w:sz w:val="20"/>
          <w:szCs w:val="20"/>
          <w14:ligatures w14:val="none"/>
        </w:rPr>
        <w:t xml:space="preserve">Studies in English </w:t>
      </w:r>
      <w:r w:rsidRPr="00A73419">
        <w:rPr>
          <w:rFonts w:ascii="한컴바탕" w:eastAsia="한컴바탕" w:hAnsi="한컴바탕" w:cs="한컴바탕" w:hint="eastAsia"/>
          <w:i/>
          <w:color w:val="000000"/>
          <w:kern w:val="0"/>
          <w:sz w:val="20"/>
          <w:szCs w:val="20"/>
          <w14:ligatures w14:val="none"/>
        </w:rPr>
        <w:t>Education</w:t>
      </w:r>
      <w:r w:rsidRPr="00A73419">
        <w:rPr>
          <w:rFonts w:ascii="한컴바탕" w:eastAsia="한컴바탕" w:hAnsi="한컴바탕" w:cs="한컴바탕" w:hint="eastAsia"/>
          <w:color w:val="000000"/>
          <w:kern w:val="0"/>
          <w:sz w:val="20"/>
          <w:szCs w:val="20"/>
          <w14:ligatures w14:val="none"/>
        </w:rPr>
        <w:t xml:space="preserve"> 4(2), 5-22.</w:t>
      </w:r>
    </w:p>
    <w:p w14:paraId="5174C2CE"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이현우(Lee, H.). 2023. 2022 개정 </w:t>
      </w:r>
      <w:proofErr w:type="spellStart"/>
      <w:r w:rsidRPr="00A73419">
        <w:rPr>
          <w:rFonts w:ascii="한컴바탕" w:eastAsia="한컴바탕" w:hAnsi="한컴바탕" w:cs="한컴바탕" w:hint="eastAsia"/>
          <w:color w:val="000000"/>
          <w:kern w:val="0"/>
          <w:sz w:val="20"/>
          <w:szCs w:val="20"/>
          <w14:ligatures w14:val="none"/>
        </w:rPr>
        <w:t>영어과</w:t>
      </w:r>
      <w:proofErr w:type="spellEnd"/>
      <w:r w:rsidRPr="00A73419">
        <w:rPr>
          <w:rFonts w:ascii="한컴바탕" w:eastAsia="한컴바탕" w:hAnsi="한컴바탕" w:cs="한컴바탕" w:hint="eastAsia"/>
          <w:color w:val="000000"/>
          <w:kern w:val="0"/>
          <w:sz w:val="20"/>
          <w:szCs w:val="20"/>
          <w14:ligatures w14:val="none"/>
        </w:rPr>
        <w:t xml:space="preserve"> 교육과정 기본 어휘 목록: 개발과 적용(The basic vocabulary list of the 2022 revised national curriculum of English: Development and application). ≪</w:t>
      </w:r>
      <w:proofErr w:type="spellStart"/>
      <w:r w:rsidRPr="00A73419">
        <w:rPr>
          <w:rFonts w:ascii="한컴바탕" w:eastAsia="한컴바탕" w:hAnsi="한컴바탕" w:cs="한컴바탕" w:hint="eastAsia"/>
          <w:color w:val="000000"/>
          <w:kern w:val="0"/>
          <w:sz w:val="20"/>
          <w:szCs w:val="20"/>
          <w14:ligatures w14:val="none"/>
        </w:rPr>
        <w:t>영어학</w:t>
      </w:r>
      <w:proofErr w:type="spellEnd"/>
      <w:r w:rsidRPr="00A73419">
        <w:rPr>
          <w:rFonts w:ascii="한컴바탕" w:eastAsia="한컴바탕" w:hAnsi="한컴바탕" w:cs="한컴바탕" w:hint="eastAsia"/>
          <w:color w:val="000000"/>
          <w:kern w:val="0"/>
          <w:sz w:val="20"/>
          <w:szCs w:val="20"/>
          <w14:ligatures w14:val="none"/>
        </w:rPr>
        <w:t>≫(</w:t>
      </w:r>
      <w:r w:rsidRPr="00A73419">
        <w:rPr>
          <w:rFonts w:ascii="한컴바탕" w:eastAsia="한컴바탕" w:hAnsi="한컴바탕" w:cs="한컴바탕" w:hint="eastAsia"/>
          <w:i/>
          <w:iCs/>
          <w:color w:val="000000"/>
          <w:kern w:val="0"/>
          <w:sz w:val="20"/>
          <w:szCs w:val="20"/>
          <w14:ligatures w14:val="none"/>
        </w:rPr>
        <w:t>Korean Journal of English Language and Linguistics</w:t>
      </w:r>
      <w:r w:rsidRPr="00A73419">
        <w:rPr>
          <w:rFonts w:ascii="한컴바탕" w:eastAsia="한컴바탕" w:hAnsi="한컴바탕" w:cs="한컴바탕" w:hint="eastAsia"/>
          <w:color w:val="000000"/>
          <w:kern w:val="0"/>
          <w:sz w:val="20"/>
          <w:szCs w:val="20"/>
          <w14:ligatures w14:val="none"/>
        </w:rPr>
        <w:t>) 23, 59-88.</w:t>
      </w:r>
    </w:p>
    <w:p w14:paraId="07624749"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최희경, 박선호(Choi, H. and S. Park). 2020. 2015 개정 교육과정 기반 초등영어 교과서의 </w:t>
      </w:r>
      <w:proofErr w:type="spellStart"/>
      <w:r w:rsidRPr="00A73419">
        <w:rPr>
          <w:rFonts w:ascii="한컴바탕" w:eastAsia="한컴바탕" w:hAnsi="한컴바탕" w:cs="한컴바탕" w:hint="eastAsia"/>
          <w:color w:val="000000"/>
          <w:kern w:val="0"/>
          <w:sz w:val="20"/>
          <w:szCs w:val="20"/>
          <w14:ligatures w14:val="none"/>
        </w:rPr>
        <w:t>파닉스</w:t>
      </w:r>
      <w:proofErr w:type="spellEnd"/>
      <w:r w:rsidRPr="00A73419">
        <w:rPr>
          <w:rFonts w:ascii="한컴바탕" w:eastAsia="한컴바탕" w:hAnsi="한컴바탕" w:cs="한컴바탕" w:hint="eastAsia"/>
          <w:color w:val="000000"/>
          <w:kern w:val="0"/>
          <w:sz w:val="20"/>
          <w:szCs w:val="20"/>
          <w14:ligatures w14:val="none"/>
        </w:rPr>
        <w:t xml:space="preserve"> 내용과 지도 방법 분석(An analysis of phonics activities from elementary English textbooks based on the 2015 revised national curriculum). ≪초등영어교육≫(</w:t>
      </w:r>
      <w:r w:rsidRPr="00A73419">
        <w:rPr>
          <w:rFonts w:ascii="한컴바탕" w:eastAsia="한컴바탕" w:hAnsi="한컴바탕" w:cs="한컴바탕" w:hint="eastAsia"/>
          <w:i/>
          <w:iCs/>
          <w:color w:val="000000"/>
          <w:kern w:val="0"/>
          <w:sz w:val="20"/>
          <w:szCs w:val="20"/>
          <w14:ligatures w14:val="none"/>
        </w:rPr>
        <w:t>Primary English Education</w:t>
      </w:r>
      <w:r w:rsidRPr="00A73419">
        <w:rPr>
          <w:rFonts w:ascii="한컴바탕" w:eastAsia="한컴바탕" w:hAnsi="한컴바탕" w:cs="한컴바탕" w:hint="eastAsia"/>
          <w:color w:val="000000"/>
          <w:kern w:val="0"/>
          <w:sz w:val="20"/>
          <w:szCs w:val="20"/>
          <w14:ligatures w14:val="none"/>
        </w:rPr>
        <w:t>) 26(3), 55-79.</w:t>
      </w:r>
    </w:p>
    <w:p w14:paraId="605564F4"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한현숙(Han, H.). 2001. 초등 영어 </w:t>
      </w:r>
      <w:proofErr w:type="spellStart"/>
      <w:r w:rsidRPr="00A73419">
        <w:rPr>
          <w:rFonts w:ascii="한컴바탕" w:eastAsia="한컴바탕" w:hAnsi="한컴바탕" w:cs="한컴바탕" w:hint="eastAsia"/>
          <w:color w:val="000000"/>
          <w:kern w:val="0"/>
          <w:sz w:val="20"/>
          <w:szCs w:val="20"/>
          <w14:ligatures w14:val="none"/>
        </w:rPr>
        <w:t>자음군</w:t>
      </w:r>
      <w:proofErr w:type="spellEnd"/>
      <w:r w:rsidRPr="00A73419">
        <w:rPr>
          <w:rFonts w:ascii="한컴바탕" w:eastAsia="한컴바탕" w:hAnsi="한컴바탕" w:cs="한컴바탕" w:hint="eastAsia"/>
          <w:color w:val="000000"/>
          <w:kern w:val="0"/>
          <w:sz w:val="20"/>
          <w:szCs w:val="20"/>
          <w14:ligatures w14:val="none"/>
        </w:rPr>
        <w:t xml:space="preserve"> 발음 지도(</w:t>
      </w:r>
      <w:r w:rsidRPr="00A73419">
        <w:rPr>
          <w:rFonts w:ascii="한컴바탕" w:eastAsia="한컴바탕" w:hAnsi="한컴바탕" w:cs="한컴바탕" w:hint="eastAsia"/>
          <w:i/>
          <w:iCs/>
          <w:color w:val="000000"/>
          <w:kern w:val="0"/>
          <w:sz w:val="20"/>
          <w:szCs w:val="20"/>
          <w14:ligatures w14:val="none"/>
        </w:rPr>
        <w:t>Teaching the pronunciation of consonant clusters in elementary school English</w:t>
      </w:r>
      <w:r w:rsidRPr="00A73419">
        <w:rPr>
          <w:rFonts w:ascii="한컴바탕" w:eastAsia="한컴바탕" w:hAnsi="한컴바탕" w:cs="한컴바탕" w:hint="eastAsia"/>
          <w:color w:val="000000"/>
          <w:kern w:val="0"/>
          <w:sz w:val="20"/>
          <w:szCs w:val="20"/>
          <w14:ligatures w14:val="none"/>
        </w:rPr>
        <w:t>). 석사학위논문(M</w:t>
      </w:r>
      <w:r w:rsidRPr="00A73419">
        <w:rPr>
          <w:rFonts w:ascii="한컴바탕" w:eastAsia="한컴바탕" w:hAnsi="한컴바탕" w:cs="한컴바탕"/>
          <w:color w:val="000000"/>
          <w:kern w:val="0"/>
          <w:sz w:val="20"/>
          <w:szCs w:val="20"/>
          <w14:ligatures w14:val="none"/>
        </w:rPr>
        <w:t>aster’s thesis)</w:t>
      </w:r>
      <w:r w:rsidRPr="00A73419">
        <w:rPr>
          <w:rFonts w:ascii="한컴바탕" w:eastAsia="한컴바탕" w:hAnsi="한컴바탕" w:cs="한컴바탕" w:hint="eastAsia"/>
          <w:color w:val="000000"/>
          <w:kern w:val="0"/>
          <w:sz w:val="20"/>
          <w:szCs w:val="20"/>
          <w14:ligatures w14:val="none"/>
        </w:rPr>
        <w:t>, 서울교육대학교(Seoul National University of Education).</w:t>
      </w:r>
    </w:p>
    <w:p w14:paraId="470ECFA3"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O’Brien, M. G. 2004. Pronunciation </w:t>
      </w:r>
      <w:r w:rsidRPr="00A73419">
        <w:rPr>
          <w:rFonts w:ascii="한컴바탕" w:eastAsia="한컴바탕" w:hAnsi="한컴바탕" w:cs="한컴바탕"/>
          <w:color w:val="000000"/>
          <w:kern w:val="0"/>
          <w:sz w:val="20"/>
          <w:szCs w:val="20"/>
          <w14:ligatures w14:val="none"/>
        </w:rPr>
        <w:t>m</w:t>
      </w:r>
      <w:r w:rsidRPr="00A73419">
        <w:rPr>
          <w:rFonts w:ascii="한컴바탕" w:eastAsia="한컴바탕" w:hAnsi="한컴바탕" w:cs="한컴바탕" w:hint="eastAsia"/>
          <w:color w:val="000000"/>
          <w:kern w:val="0"/>
          <w:sz w:val="20"/>
          <w:szCs w:val="20"/>
          <w14:ligatures w14:val="none"/>
        </w:rPr>
        <w:t>atters</w:t>
      </w:r>
      <w:r w:rsidRPr="00A73419">
        <w:rPr>
          <w:rFonts w:ascii="한컴바탕" w:eastAsia="한컴바탕" w:hAnsi="한컴바탕" w:cs="한컴바탕"/>
          <w:color w:val="000000"/>
          <w:kern w:val="0"/>
          <w:sz w:val="20"/>
          <w:szCs w:val="20"/>
          <w14:ligatures w14:val="none"/>
        </w:rPr>
        <w:t>.</w:t>
      </w:r>
      <w:r w:rsidRPr="00A73419">
        <w:rPr>
          <w:rFonts w:ascii="한컴바탕" w:eastAsia="한컴바탕" w:hAnsi="한컴바탕" w:cs="한컴바탕" w:hint="eastAsia"/>
          <w:color w:val="000000"/>
          <w:kern w:val="0"/>
          <w:sz w:val="20"/>
          <w:szCs w:val="20"/>
          <w14:ligatures w14:val="none"/>
        </w:rPr>
        <w:t xml:space="preserve"> </w:t>
      </w:r>
      <w:r w:rsidRPr="00A73419">
        <w:rPr>
          <w:rFonts w:ascii="한컴바탕" w:eastAsia="한컴바탕" w:hAnsi="한컴바탕" w:cs="한컴바탕" w:hint="eastAsia"/>
          <w:i/>
          <w:iCs/>
          <w:color w:val="000000"/>
          <w:kern w:val="0"/>
          <w:sz w:val="20"/>
          <w:szCs w:val="20"/>
          <w14:ligatures w14:val="none"/>
        </w:rPr>
        <w:t xml:space="preserve">Die </w:t>
      </w:r>
      <w:proofErr w:type="spellStart"/>
      <w:r w:rsidRPr="00A73419">
        <w:rPr>
          <w:rFonts w:ascii="한컴바탕" w:eastAsia="한컴바탕" w:hAnsi="한컴바탕" w:cs="한컴바탕" w:hint="eastAsia"/>
          <w:i/>
          <w:iCs/>
          <w:color w:val="000000"/>
          <w:kern w:val="0"/>
          <w:sz w:val="20"/>
          <w:szCs w:val="20"/>
          <w14:ligatures w14:val="none"/>
        </w:rPr>
        <w:t>Unterrichtspraxis</w:t>
      </w:r>
      <w:proofErr w:type="spellEnd"/>
      <w:r w:rsidRPr="00A73419">
        <w:rPr>
          <w:rFonts w:ascii="한컴바탕" w:eastAsia="한컴바탕" w:hAnsi="한컴바탕" w:cs="한컴바탕"/>
          <w:color w:val="000000"/>
          <w:kern w:val="0"/>
          <w:sz w:val="20"/>
          <w:szCs w:val="20"/>
          <w14:ligatures w14:val="none"/>
        </w:rPr>
        <w:t xml:space="preserve"> </w:t>
      </w:r>
      <w:r w:rsidRPr="00A73419">
        <w:rPr>
          <w:rFonts w:ascii="한컴바탕" w:eastAsia="한컴바탕" w:hAnsi="한컴바탕" w:cs="한컴바탕" w:hint="eastAsia"/>
          <w:color w:val="000000"/>
          <w:kern w:val="0"/>
          <w:sz w:val="20"/>
          <w:szCs w:val="20"/>
          <w14:ligatures w14:val="none"/>
        </w:rPr>
        <w:t>37(1), 1-9.</w:t>
      </w:r>
    </w:p>
    <w:p w14:paraId="1E4088BE"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Pennington, M. C. and J. Richards. 1986. Pronunciation revisited. </w:t>
      </w:r>
      <w:r w:rsidRPr="00A73419">
        <w:rPr>
          <w:rFonts w:ascii="한컴바탕" w:eastAsia="한컴바탕" w:hAnsi="한컴바탕" w:cs="한컴바탕" w:hint="eastAsia"/>
          <w:i/>
          <w:iCs/>
          <w:color w:val="000000"/>
          <w:kern w:val="0"/>
          <w:sz w:val="20"/>
          <w:szCs w:val="20"/>
          <w14:ligatures w14:val="none"/>
        </w:rPr>
        <w:t xml:space="preserve">TESOL Quarterly </w:t>
      </w:r>
      <w:r w:rsidRPr="00A73419">
        <w:rPr>
          <w:rFonts w:ascii="한컴바탕" w:eastAsia="한컴바탕" w:hAnsi="한컴바탕" w:cs="한컴바탕" w:hint="eastAsia"/>
          <w:color w:val="000000"/>
          <w:kern w:val="0"/>
          <w:sz w:val="20"/>
          <w:szCs w:val="20"/>
          <w14:ligatures w14:val="none"/>
        </w:rPr>
        <w:t>20(2), 207-225.</w:t>
      </w:r>
    </w:p>
    <w:p w14:paraId="2CCAA369"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r w:rsidRPr="00A73419">
        <w:rPr>
          <w:rFonts w:ascii="한컴바탕" w:eastAsia="한컴바탕" w:hAnsi="한컴바탕" w:cs="한컴바탕" w:hint="eastAsia"/>
          <w:color w:val="000000"/>
          <w:kern w:val="0"/>
          <w:sz w:val="20"/>
          <w:szCs w:val="20"/>
          <w14:ligatures w14:val="none"/>
        </w:rPr>
        <w:t xml:space="preserve">Selkirk, E. 1984. On the major class features and syllable theory. In M. </w:t>
      </w:r>
      <w:proofErr w:type="spellStart"/>
      <w:r w:rsidRPr="00A73419">
        <w:rPr>
          <w:rFonts w:ascii="한컴바탕" w:eastAsia="한컴바탕" w:hAnsi="한컴바탕" w:cs="한컴바탕" w:hint="eastAsia"/>
          <w:color w:val="000000"/>
          <w:kern w:val="0"/>
          <w:sz w:val="20"/>
          <w:szCs w:val="20"/>
          <w14:ligatures w14:val="none"/>
        </w:rPr>
        <w:t>Aronoff</w:t>
      </w:r>
      <w:proofErr w:type="spellEnd"/>
      <w:r w:rsidRPr="00A73419">
        <w:rPr>
          <w:rFonts w:ascii="한컴바탕" w:eastAsia="한컴바탕" w:hAnsi="한컴바탕" w:cs="한컴바탕" w:hint="eastAsia"/>
          <w:color w:val="000000"/>
          <w:kern w:val="0"/>
          <w:sz w:val="20"/>
          <w:szCs w:val="20"/>
          <w14:ligatures w14:val="none"/>
        </w:rPr>
        <w:t xml:space="preserve"> and R. </w:t>
      </w:r>
      <w:proofErr w:type="spellStart"/>
      <w:r w:rsidRPr="00A73419">
        <w:rPr>
          <w:rFonts w:ascii="한컴바탕" w:eastAsia="한컴바탕" w:hAnsi="한컴바탕" w:cs="한컴바탕" w:hint="eastAsia"/>
          <w:color w:val="000000"/>
          <w:kern w:val="0"/>
          <w:sz w:val="20"/>
          <w:szCs w:val="20"/>
          <w14:ligatures w14:val="none"/>
        </w:rPr>
        <w:t>Oehrle</w:t>
      </w:r>
      <w:proofErr w:type="spellEnd"/>
      <w:r w:rsidRPr="00A73419">
        <w:rPr>
          <w:rFonts w:ascii="한컴바탕" w:eastAsia="한컴바탕" w:hAnsi="한컴바탕" w:cs="한컴바탕" w:hint="eastAsia"/>
          <w:color w:val="000000"/>
          <w:kern w:val="0"/>
          <w:sz w:val="20"/>
          <w:szCs w:val="20"/>
          <w14:ligatures w14:val="none"/>
        </w:rPr>
        <w:t xml:space="preserve">. eds., </w:t>
      </w:r>
      <w:r w:rsidRPr="00A73419">
        <w:rPr>
          <w:rFonts w:ascii="한컴바탕" w:eastAsia="한컴바탕" w:hAnsi="한컴바탕" w:cs="한컴바탕" w:hint="eastAsia"/>
          <w:i/>
          <w:iCs/>
          <w:color w:val="000000"/>
          <w:kern w:val="0"/>
          <w:sz w:val="20"/>
          <w:szCs w:val="20"/>
          <w14:ligatures w14:val="none"/>
        </w:rPr>
        <w:t xml:space="preserve">Language Sound </w:t>
      </w:r>
      <w:r w:rsidRPr="00A73419">
        <w:rPr>
          <w:rFonts w:ascii="한컴바탕" w:eastAsia="한컴바탕" w:hAnsi="한컴바탕" w:cs="한컴바탕"/>
          <w:i/>
          <w:iCs/>
          <w:color w:val="000000"/>
          <w:kern w:val="0"/>
          <w:sz w:val="20"/>
          <w:szCs w:val="20"/>
          <w14:ligatures w14:val="none"/>
        </w:rPr>
        <w:t>S</w:t>
      </w:r>
      <w:r w:rsidRPr="00A73419">
        <w:rPr>
          <w:rFonts w:ascii="한컴바탕" w:eastAsia="한컴바탕" w:hAnsi="한컴바탕" w:cs="한컴바탕" w:hint="eastAsia"/>
          <w:i/>
          <w:iCs/>
          <w:color w:val="000000"/>
          <w:kern w:val="0"/>
          <w:sz w:val="20"/>
          <w:szCs w:val="20"/>
          <w14:ligatures w14:val="none"/>
        </w:rPr>
        <w:t xml:space="preserve">tructure: Studies in </w:t>
      </w:r>
      <w:r w:rsidRPr="00A73419">
        <w:rPr>
          <w:rFonts w:ascii="한컴바탕" w:eastAsia="한컴바탕" w:hAnsi="한컴바탕" w:cs="한컴바탕"/>
          <w:i/>
          <w:iCs/>
          <w:color w:val="000000"/>
          <w:kern w:val="0"/>
          <w:sz w:val="20"/>
          <w:szCs w:val="20"/>
          <w14:ligatures w14:val="none"/>
        </w:rPr>
        <w:t>P</w:t>
      </w:r>
      <w:r w:rsidRPr="00A73419">
        <w:rPr>
          <w:rFonts w:ascii="한컴바탕" w:eastAsia="한컴바탕" w:hAnsi="한컴바탕" w:cs="한컴바탕" w:hint="eastAsia"/>
          <w:i/>
          <w:iCs/>
          <w:color w:val="000000"/>
          <w:kern w:val="0"/>
          <w:sz w:val="20"/>
          <w:szCs w:val="20"/>
          <w14:ligatures w14:val="none"/>
        </w:rPr>
        <w:t>honology</w:t>
      </w:r>
      <w:r w:rsidRPr="00A73419">
        <w:rPr>
          <w:rFonts w:ascii="한컴바탕" w:eastAsia="한컴바탕" w:hAnsi="한컴바탕" w:cs="한컴바탕" w:hint="eastAsia"/>
          <w:color w:val="000000"/>
          <w:kern w:val="0"/>
          <w:sz w:val="20"/>
          <w:szCs w:val="20"/>
          <w14:ligatures w14:val="none"/>
        </w:rPr>
        <w:t>, 107-136. Cambridge: MIT Press.</w:t>
      </w:r>
    </w:p>
    <w:p w14:paraId="74EBCA6F"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proofErr w:type="spellStart"/>
      <w:r w:rsidRPr="00A73419">
        <w:rPr>
          <w:rFonts w:ascii="한컴바탕" w:eastAsia="한컴바탕" w:hAnsi="한컴바탕" w:cs="한컴바탕" w:hint="eastAsia"/>
          <w:color w:val="000000"/>
          <w:kern w:val="0"/>
          <w:sz w:val="20"/>
          <w:szCs w:val="20"/>
          <w14:ligatures w14:val="none"/>
        </w:rPr>
        <w:t>Titone</w:t>
      </w:r>
      <w:proofErr w:type="spellEnd"/>
      <w:r w:rsidRPr="00A73419">
        <w:rPr>
          <w:rFonts w:ascii="한컴바탕" w:eastAsia="한컴바탕" w:hAnsi="한컴바탕" w:cs="한컴바탕" w:hint="eastAsia"/>
          <w:color w:val="000000"/>
          <w:kern w:val="0"/>
          <w:sz w:val="20"/>
          <w:szCs w:val="20"/>
          <w14:ligatures w14:val="none"/>
        </w:rPr>
        <w:t xml:space="preserve">, D. and C. </w:t>
      </w:r>
      <w:proofErr w:type="spellStart"/>
      <w:r w:rsidRPr="00A73419">
        <w:rPr>
          <w:rFonts w:ascii="한컴바탕" w:eastAsia="한컴바탕" w:hAnsi="한컴바탕" w:cs="한컴바탕" w:hint="eastAsia"/>
          <w:color w:val="000000"/>
          <w:kern w:val="0"/>
          <w:sz w:val="20"/>
          <w:szCs w:val="20"/>
          <w14:ligatures w14:val="none"/>
        </w:rPr>
        <w:t>Connine</w:t>
      </w:r>
      <w:proofErr w:type="spellEnd"/>
      <w:r w:rsidRPr="00A73419">
        <w:rPr>
          <w:rFonts w:ascii="한컴바탕" w:eastAsia="한컴바탕" w:hAnsi="한컴바탕" w:cs="한컴바탕" w:hint="eastAsia"/>
          <w:color w:val="000000"/>
          <w:kern w:val="0"/>
          <w:sz w:val="20"/>
          <w:szCs w:val="20"/>
          <w14:ligatures w14:val="none"/>
        </w:rPr>
        <w:t xml:space="preserve">. 1997. Syllabification strategies in spoken word processing: Evidence from phonological priming. </w:t>
      </w:r>
      <w:r w:rsidRPr="00A73419">
        <w:rPr>
          <w:rFonts w:ascii="한컴바탕" w:eastAsia="한컴바탕" w:hAnsi="한컴바탕" w:cs="한컴바탕" w:hint="eastAsia"/>
          <w:i/>
          <w:iCs/>
          <w:color w:val="000000"/>
          <w:kern w:val="0"/>
          <w:sz w:val="20"/>
          <w:szCs w:val="20"/>
          <w14:ligatures w14:val="none"/>
        </w:rPr>
        <w:t xml:space="preserve">Psychological Research </w:t>
      </w:r>
      <w:r w:rsidRPr="00A73419">
        <w:rPr>
          <w:rFonts w:ascii="한컴바탕" w:eastAsia="한컴바탕" w:hAnsi="한컴바탕" w:cs="한컴바탕" w:hint="eastAsia"/>
          <w:iCs/>
          <w:color w:val="000000"/>
          <w:kern w:val="0"/>
          <w:sz w:val="20"/>
          <w:szCs w:val="20"/>
          <w14:ligatures w14:val="none"/>
        </w:rPr>
        <w:t>60</w:t>
      </w:r>
      <w:r w:rsidRPr="00A73419">
        <w:rPr>
          <w:rFonts w:ascii="한컴바탕" w:eastAsia="한컴바탕" w:hAnsi="한컴바탕" w:cs="한컴바탕" w:hint="eastAsia"/>
          <w:color w:val="000000"/>
          <w:kern w:val="0"/>
          <w:sz w:val="20"/>
          <w:szCs w:val="20"/>
          <w14:ligatures w14:val="none"/>
        </w:rPr>
        <w:t>, 251-263.</w:t>
      </w:r>
    </w:p>
    <w:p w14:paraId="14C1F59E" w14:textId="77777777" w:rsidR="00A73419" w:rsidRPr="00A73419" w:rsidRDefault="00A73419" w:rsidP="00A73419">
      <w:pPr>
        <w:wordWrap/>
        <w:spacing w:after="0" w:line="295" w:lineRule="auto"/>
        <w:ind w:left="300" w:hanging="300"/>
        <w:jc w:val="both"/>
        <w:textAlignment w:val="baseline"/>
        <w:rPr>
          <w:rFonts w:ascii="한컴바탕" w:eastAsia="한컴바탕" w:hAnsi="한컴바탕" w:cs="한컴바탕"/>
          <w:color w:val="000000"/>
          <w:kern w:val="0"/>
          <w:sz w:val="20"/>
          <w:szCs w:val="20"/>
          <w14:ligatures w14:val="none"/>
        </w:rPr>
      </w:pPr>
      <w:proofErr w:type="spellStart"/>
      <w:r w:rsidRPr="00A73419">
        <w:rPr>
          <w:rFonts w:ascii="한컴바탕" w:eastAsia="한컴바탕" w:hAnsi="한컴바탕" w:cs="한컴바탕" w:hint="eastAsia"/>
          <w:color w:val="000000"/>
          <w:kern w:val="0"/>
          <w:sz w:val="20"/>
          <w:szCs w:val="20"/>
          <w14:ligatures w14:val="none"/>
        </w:rPr>
        <w:t>Yavaş</w:t>
      </w:r>
      <w:proofErr w:type="spellEnd"/>
      <w:r w:rsidRPr="00A73419">
        <w:rPr>
          <w:rFonts w:ascii="한컴바탕" w:eastAsia="한컴바탕" w:hAnsi="한컴바탕" w:cs="한컴바탕" w:hint="eastAsia"/>
          <w:color w:val="000000"/>
          <w:kern w:val="0"/>
          <w:sz w:val="20"/>
          <w:szCs w:val="20"/>
          <w14:ligatures w14:val="none"/>
        </w:rPr>
        <w:t xml:space="preserve">, M. 2016. </w:t>
      </w:r>
      <w:r w:rsidRPr="00A73419">
        <w:rPr>
          <w:rFonts w:ascii="한컴바탕" w:eastAsia="한컴바탕" w:hAnsi="한컴바탕" w:cs="한컴바탕" w:hint="eastAsia"/>
          <w:i/>
          <w:iCs/>
          <w:color w:val="000000"/>
          <w:kern w:val="0"/>
          <w:sz w:val="20"/>
          <w:szCs w:val="20"/>
          <w14:ligatures w14:val="none"/>
        </w:rPr>
        <w:t>Applied English Phonology</w:t>
      </w:r>
      <w:r w:rsidRPr="00A73419">
        <w:rPr>
          <w:rFonts w:ascii="한컴바탕" w:eastAsia="한컴바탕" w:hAnsi="한컴바탕" w:cs="한컴바탕"/>
          <w:color w:val="000000"/>
          <w:kern w:val="0"/>
          <w:sz w:val="20"/>
          <w:szCs w:val="20"/>
          <w14:ligatures w14:val="none"/>
        </w:rPr>
        <w:t xml:space="preserve"> </w:t>
      </w:r>
      <w:r w:rsidRPr="00A73419">
        <w:rPr>
          <w:rFonts w:ascii="한컴바탕" w:eastAsia="한컴바탕" w:hAnsi="한컴바탕" w:cs="한컴바탕" w:hint="eastAsia"/>
          <w:color w:val="000000"/>
          <w:kern w:val="0"/>
          <w:sz w:val="20"/>
          <w:szCs w:val="20"/>
          <w14:ligatures w14:val="none"/>
        </w:rPr>
        <w:t>(3rd ed.). Oxford: Wiley-Blackwell.</w:t>
      </w:r>
    </w:p>
    <w:p w14:paraId="6FF87A73" w14:textId="40F71F82" w:rsidR="00A73419" w:rsidRDefault="00A73419"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594D9F37" w14:textId="77777777" w:rsidR="00581450" w:rsidRPr="00E628EF" w:rsidRDefault="00581450" w:rsidP="00581450">
      <w:pPr>
        <w:rPr>
          <w:rFonts w:ascii="Times New Roman" w:eastAsia="한컴바탕" w:hAnsi="Times New Roman"/>
          <w:b/>
          <w:bCs/>
        </w:rPr>
      </w:pPr>
      <w:r w:rsidRPr="00E628EF">
        <w:rPr>
          <w:rFonts w:ascii="Times New Roman" w:eastAsia="한컴바탕" w:hAnsi="Times New Roman" w:hint="eastAsia"/>
          <w:b/>
          <w:bCs/>
        </w:rPr>
        <w:t xml:space="preserve">Reference </w:t>
      </w:r>
      <w:r w:rsidRPr="00E628EF">
        <w:rPr>
          <w:rFonts w:ascii="Times New Roman" w:eastAsia="한컴바탕" w:hAnsi="Times New Roman" w:hint="eastAsia"/>
          <w:b/>
          <w:bCs/>
        </w:rPr>
        <w:t>양식</w:t>
      </w:r>
    </w:p>
    <w:tbl>
      <w:tblPr>
        <w:tblStyle w:val="aa"/>
        <w:tblW w:w="0" w:type="auto"/>
        <w:tblLook w:val="04A0" w:firstRow="1" w:lastRow="0" w:firstColumn="1" w:lastColumn="0" w:noHBand="0" w:noVBand="1"/>
      </w:tblPr>
      <w:tblGrid>
        <w:gridCol w:w="9060"/>
      </w:tblGrid>
      <w:tr w:rsidR="00581450" w14:paraId="79EBA4E1" w14:textId="77777777" w:rsidTr="00EC59C5">
        <w:tc>
          <w:tcPr>
            <w:tcW w:w="9060" w:type="dxa"/>
          </w:tcPr>
          <w:p w14:paraId="11E1E217" w14:textId="77777777" w:rsidR="00581450" w:rsidRDefault="00581450" w:rsidP="00EC59C5">
            <w:pPr>
              <w:pStyle w:val="a6"/>
              <w:numPr>
                <w:ilvl w:val="0"/>
                <w:numId w:val="15"/>
              </w:numPr>
              <w:rPr>
                <w:rFonts w:ascii="Times New Roman" w:eastAsia="한컴바탕" w:hAnsi="Times New Roman"/>
              </w:rPr>
            </w:pPr>
            <w:r>
              <w:rPr>
                <w:rFonts w:ascii="Times New Roman" w:eastAsia="한컴바탕" w:hAnsi="Times New Roman" w:hint="eastAsia"/>
              </w:rPr>
              <w:t>성</w:t>
            </w:r>
            <w:r>
              <w:rPr>
                <w:rFonts w:ascii="Times New Roman" w:eastAsia="한컴바탕" w:hAnsi="Times New Roman" w:hint="eastAsia"/>
              </w:rPr>
              <w:t>, (</w:t>
            </w:r>
            <w:r>
              <w:rPr>
                <w:rFonts w:ascii="Times New Roman" w:eastAsia="한컴바탕" w:hAnsi="Times New Roman" w:hint="eastAsia"/>
              </w:rPr>
              <w:t>약어</w:t>
            </w:r>
            <w:r>
              <w:rPr>
                <w:rFonts w:ascii="Times New Roman" w:eastAsia="한컴바탕" w:hAnsi="Times New Roman" w:hint="eastAsia"/>
              </w:rPr>
              <w:t>)</w:t>
            </w:r>
            <w:r>
              <w:rPr>
                <w:rFonts w:ascii="Times New Roman" w:eastAsia="한컴바탕" w:hAnsi="Times New Roman" w:hint="eastAsia"/>
              </w:rPr>
              <w:t>이름</w:t>
            </w:r>
            <w:r w:rsidRPr="00E628EF">
              <w:rPr>
                <w:rFonts w:ascii="Times New Roman" w:eastAsia="한컴바탕" w:hAnsi="Times New Roman" w:hint="eastAsia"/>
                <w:b/>
                <w:bCs/>
                <w:color w:val="EE0000"/>
              </w:rPr>
              <w:t>.</w:t>
            </w:r>
            <w:r>
              <w:rPr>
                <w:rFonts w:ascii="Times New Roman" w:eastAsia="한컴바탕" w:hAnsi="Times New Roman" w:hint="eastAsia"/>
              </w:rPr>
              <w:t xml:space="preserve"> and (</w:t>
            </w:r>
            <w:r>
              <w:rPr>
                <w:rFonts w:ascii="Times New Roman" w:eastAsia="한컴바탕" w:hAnsi="Times New Roman" w:hint="eastAsia"/>
              </w:rPr>
              <w:t>약어</w:t>
            </w:r>
            <w:r>
              <w:rPr>
                <w:rFonts w:ascii="Times New Roman" w:eastAsia="한컴바탕" w:hAnsi="Times New Roman" w:hint="eastAsia"/>
              </w:rPr>
              <w:t>)</w:t>
            </w:r>
            <w:r>
              <w:rPr>
                <w:rFonts w:ascii="Times New Roman" w:eastAsia="한컴바탕" w:hAnsi="Times New Roman" w:hint="eastAsia"/>
              </w:rPr>
              <w:t>이름</w:t>
            </w:r>
            <w:r w:rsidRPr="00E628EF">
              <w:rPr>
                <w:rFonts w:ascii="Times New Roman" w:eastAsia="한컴바탕" w:hAnsi="Times New Roman" w:hint="eastAsia"/>
                <w:b/>
                <w:bCs/>
                <w:color w:val="EE0000"/>
              </w:rPr>
              <w:t>.</w:t>
            </w:r>
            <w:r>
              <w:rPr>
                <w:rFonts w:ascii="Times New Roman" w:eastAsia="한컴바탕" w:hAnsi="Times New Roman" w:hint="eastAsia"/>
              </w:rPr>
              <w:t xml:space="preserve"> </w:t>
            </w:r>
            <w:r>
              <w:rPr>
                <w:rFonts w:ascii="Times New Roman" w:eastAsia="한컴바탕" w:hAnsi="Times New Roman" w:hint="eastAsia"/>
              </w:rPr>
              <w:t>성</w:t>
            </w:r>
            <w:r>
              <w:rPr>
                <w:rFonts w:ascii="Times New Roman" w:eastAsia="한컴바탕" w:hAnsi="Times New Roman" w:hint="eastAsia"/>
              </w:rPr>
              <w:t xml:space="preserve">. </w:t>
            </w:r>
          </w:p>
          <w:p w14:paraId="21AB4F6B" w14:textId="77777777" w:rsidR="00581450" w:rsidRDefault="00581450" w:rsidP="00EC59C5">
            <w:pPr>
              <w:pStyle w:val="a6"/>
              <w:numPr>
                <w:ilvl w:val="0"/>
                <w:numId w:val="15"/>
              </w:numPr>
              <w:rPr>
                <w:rFonts w:ascii="Times New Roman" w:eastAsia="한컴바탕" w:hAnsi="Times New Roman"/>
              </w:rPr>
            </w:pPr>
            <w:r>
              <w:rPr>
                <w:rFonts w:ascii="Times New Roman" w:eastAsia="한컴바탕" w:hAnsi="Times New Roman" w:hint="eastAsia"/>
              </w:rPr>
              <w:t>성</w:t>
            </w:r>
            <w:r>
              <w:rPr>
                <w:rFonts w:ascii="Times New Roman" w:eastAsia="한컴바탕" w:hAnsi="Times New Roman" w:hint="eastAsia"/>
              </w:rPr>
              <w:t xml:space="preserve">, </w:t>
            </w:r>
            <w:r>
              <w:rPr>
                <w:rFonts w:ascii="Times New Roman" w:eastAsia="한컴바탕" w:hAnsi="Times New Roman" w:hint="eastAsia"/>
              </w:rPr>
              <w:t>이름</w:t>
            </w:r>
            <w:r>
              <w:rPr>
                <w:rFonts w:ascii="Times New Roman" w:eastAsia="한컴바탕" w:hAnsi="Times New Roman" w:hint="eastAsia"/>
              </w:rPr>
              <w:t xml:space="preserve"> and </w:t>
            </w:r>
            <w:r>
              <w:rPr>
                <w:rFonts w:ascii="Times New Roman" w:eastAsia="한컴바탕" w:hAnsi="Times New Roman" w:hint="eastAsia"/>
              </w:rPr>
              <w:t>이름</w:t>
            </w:r>
            <w:r>
              <w:rPr>
                <w:rFonts w:ascii="Times New Roman" w:eastAsia="한컴바탕" w:hAnsi="Times New Roman" w:hint="eastAsia"/>
              </w:rPr>
              <w:t xml:space="preserve"> </w:t>
            </w:r>
            <w:r>
              <w:rPr>
                <w:rFonts w:ascii="Times New Roman" w:eastAsia="한컴바탕" w:hAnsi="Times New Roman" w:hint="eastAsia"/>
              </w:rPr>
              <w:t>성</w:t>
            </w:r>
            <w:r>
              <w:rPr>
                <w:rFonts w:ascii="Times New Roman" w:eastAsia="한컴바탕" w:hAnsi="Times New Roman" w:hint="eastAsia"/>
              </w:rPr>
              <w:t>.</w:t>
            </w:r>
          </w:p>
          <w:p w14:paraId="44128527" w14:textId="77777777" w:rsidR="00581450" w:rsidRDefault="00581450" w:rsidP="00EC59C5">
            <w:pPr>
              <w:pStyle w:val="a6"/>
              <w:numPr>
                <w:ilvl w:val="0"/>
                <w:numId w:val="15"/>
              </w:numPr>
              <w:rPr>
                <w:rFonts w:ascii="Times New Roman" w:eastAsia="한컴바탕" w:hAnsi="Times New Roman"/>
              </w:rPr>
            </w:pPr>
            <w:r>
              <w:rPr>
                <w:rFonts w:ascii="Times New Roman" w:eastAsia="한컴바탕" w:hAnsi="Times New Roman" w:hint="eastAsia"/>
              </w:rPr>
              <w:t>연도</w:t>
            </w:r>
            <w:r>
              <w:rPr>
                <w:rFonts w:ascii="Times New Roman" w:eastAsia="한컴바탕" w:hAnsi="Times New Roman" w:hint="eastAsia"/>
              </w:rPr>
              <w:t xml:space="preserve"> </w:t>
            </w:r>
            <w:r>
              <w:rPr>
                <w:rFonts w:ascii="Times New Roman" w:eastAsia="한컴바탕" w:hAnsi="Times New Roman" w:hint="eastAsia"/>
              </w:rPr>
              <w:t>괄호</w:t>
            </w:r>
            <w:r>
              <w:rPr>
                <w:rFonts w:ascii="Times New Roman" w:eastAsia="한컴바탕" w:hAnsi="Times New Roman" w:hint="eastAsia"/>
              </w:rPr>
              <w:t xml:space="preserve"> </w:t>
            </w:r>
            <w:r>
              <w:rPr>
                <w:rFonts w:ascii="Times New Roman" w:eastAsia="한컴바탕" w:hAnsi="Times New Roman" w:hint="eastAsia"/>
              </w:rPr>
              <w:t>없음</w:t>
            </w:r>
          </w:p>
          <w:p w14:paraId="158AF55F" w14:textId="77777777" w:rsidR="00581450" w:rsidRDefault="00581450" w:rsidP="00EC59C5">
            <w:pPr>
              <w:pStyle w:val="a6"/>
              <w:numPr>
                <w:ilvl w:val="0"/>
                <w:numId w:val="15"/>
              </w:numPr>
              <w:rPr>
                <w:rFonts w:ascii="Times New Roman" w:eastAsia="한컴바탕" w:hAnsi="Times New Roman"/>
              </w:rPr>
            </w:pPr>
            <w:r>
              <w:rPr>
                <w:rFonts w:ascii="Times New Roman" w:eastAsia="한컴바탕" w:hAnsi="Times New Roman" w:hint="eastAsia"/>
              </w:rPr>
              <w:t>페이지수는</w:t>
            </w:r>
            <w:r>
              <w:rPr>
                <w:rFonts w:ascii="Times New Roman" w:eastAsia="한컴바탕" w:hAnsi="Times New Roman" w:hint="eastAsia"/>
              </w:rPr>
              <w:t xml:space="preserve"> </w:t>
            </w:r>
            <w:r>
              <w:rPr>
                <w:rFonts w:ascii="Times New Roman" w:eastAsia="한컴바탕" w:hAnsi="Times New Roman" w:hint="eastAsia"/>
              </w:rPr>
              <w:t>대시가</w:t>
            </w:r>
            <w:r>
              <w:rPr>
                <w:rFonts w:ascii="Times New Roman" w:eastAsia="한컴바탕" w:hAnsi="Times New Roman" w:hint="eastAsia"/>
              </w:rPr>
              <w:t xml:space="preserve"> </w:t>
            </w:r>
            <w:r>
              <w:rPr>
                <w:rFonts w:ascii="Times New Roman" w:eastAsia="한컴바탕" w:hAnsi="Times New Roman" w:hint="eastAsia"/>
              </w:rPr>
              <w:t>아닌</w:t>
            </w:r>
            <w:r>
              <w:rPr>
                <w:rFonts w:ascii="Times New Roman" w:eastAsia="한컴바탕" w:hAnsi="Times New Roman" w:hint="eastAsia"/>
              </w:rPr>
              <w:t xml:space="preserve"> </w:t>
            </w:r>
            <w:r>
              <w:rPr>
                <w:rFonts w:ascii="Times New Roman" w:eastAsia="한컴바탕" w:hAnsi="Times New Roman" w:hint="eastAsia"/>
              </w:rPr>
              <w:t>하이픈</w:t>
            </w:r>
            <w:r>
              <w:rPr>
                <w:rFonts w:ascii="Times New Roman" w:eastAsia="한컴바탕" w:hAnsi="Times New Roman" w:hint="eastAsia"/>
              </w:rPr>
              <w:t xml:space="preserve">(-) </w:t>
            </w:r>
            <w:r>
              <w:rPr>
                <w:rFonts w:ascii="Times New Roman" w:eastAsia="한컴바탕" w:hAnsi="Times New Roman" w:hint="eastAsia"/>
              </w:rPr>
              <w:t>사용</w:t>
            </w:r>
          </w:p>
          <w:p w14:paraId="0EF40CF0" w14:textId="77777777" w:rsidR="00581450" w:rsidRDefault="00581450" w:rsidP="00EC59C5">
            <w:pPr>
              <w:pStyle w:val="a6"/>
              <w:numPr>
                <w:ilvl w:val="0"/>
                <w:numId w:val="15"/>
              </w:numPr>
              <w:rPr>
                <w:rFonts w:ascii="Times New Roman" w:eastAsia="한컴바탕" w:hAnsi="Times New Roman"/>
              </w:rPr>
            </w:pPr>
            <w:r>
              <w:rPr>
                <w:rFonts w:ascii="Times New Roman" w:eastAsia="한컴바탕" w:hAnsi="Times New Roman" w:hint="eastAsia"/>
              </w:rPr>
              <w:lastRenderedPageBreak/>
              <w:t>논문의</w:t>
            </w:r>
            <w:r>
              <w:rPr>
                <w:rFonts w:ascii="Times New Roman" w:eastAsia="한컴바탕" w:hAnsi="Times New Roman" w:hint="eastAsia"/>
              </w:rPr>
              <w:t xml:space="preserve"> </w:t>
            </w:r>
            <w:r>
              <w:rPr>
                <w:rFonts w:ascii="Times New Roman" w:eastAsia="한컴바탕" w:hAnsi="Times New Roman" w:hint="eastAsia"/>
              </w:rPr>
              <w:t>인용부호는</w:t>
            </w:r>
            <w:r>
              <w:rPr>
                <w:rFonts w:ascii="Times New Roman" w:eastAsia="한컴바탕" w:hAnsi="Times New Roman" w:hint="eastAsia"/>
              </w:rPr>
              <w:t xml:space="preserve"> </w:t>
            </w:r>
            <w:r>
              <w:rPr>
                <w:rFonts w:ascii="Times New Roman" w:eastAsia="한컴바탕" w:hAnsi="Times New Roman" w:hint="eastAsia"/>
              </w:rPr>
              <w:t>둥근</w:t>
            </w:r>
            <w:r>
              <w:rPr>
                <w:rFonts w:ascii="Times New Roman" w:eastAsia="한컴바탕" w:hAnsi="Times New Roman" w:hint="eastAsia"/>
              </w:rPr>
              <w:t xml:space="preserve"> </w:t>
            </w:r>
            <w:r>
              <w:rPr>
                <w:rFonts w:ascii="Times New Roman" w:eastAsia="한컴바탕" w:hAnsi="Times New Roman" w:hint="eastAsia"/>
              </w:rPr>
              <w:t>따옴표</w:t>
            </w:r>
            <w:r>
              <w:rPr>
                <w:rFonts w:ascii="Times New Roman" w:eastAsia="한컴바탕" w:hAnsi="Times New Roman" w:hint="eastAsia"/>
              </w:rPr>
              <w:t xml:space="preserve"> </w:t>
            </w:r>
            <w:r>
              <w:rPr>
                <w:rFonts w:ascii="Times New Roman" w:eastAsia="한컴바탕" w:hAnsi="Times New Roman" w:hint="eastAsia"/>
              </w:rPr>
              <w:t>사용</w:t>
            </w:r>
          </w:p>
          <w:p w14:paraId="43A11B58" w14:textId="77777777" w:rsidR="00581450" w:rsidRDefault="00581450" w:rsidP="00EC59C5">
            <w:pPr>
              <w:pStyle w:val="a6"/>
              <w:numPr>
                <w:ilvl w:val="0"/>
                <w:numId w:val="15"/>
              </w:numPr>
              <w:rPr>
                <w:rFonts w:ascii="Times New Roman" w:eastAsia="한컴바탕" w:hAnsi="Times New Roman"/>
              </w:rPr>
            </w:pPr>
            <w:r>
              <w:rPr>
                <w:rFonts w:ascii="Times New Roman" w:eastAsia="한컴바탕" w:hAnsi="Times New Roman" w:hint="eastAsia"/>
              </w:rPr>
              <w:t>본문에</w:t>
            </w:r>
            <w:r>
              <w:rPr>
                <w:rFonts w:ascii="Times New Roman" w:eastAsia="한컴바탕" w:hAnsi="Times New Roman" w:hint="eastAsia"/>
              </w:rPr>
              <w:t xml:space="preserve"> </w:t>
            </w:r>
            <w:r>
              <w:rPr>
                <w:rFonts w:ascii="Times New Roman" w:eastAsia="한컴바탕" w:hAnsi="Times New Roman" w:hint="eastAsia"/>
              </w:rPr>
              <w:t>인용된</w:t>
            </w:r>
            <w:r>
              <w:rPr>
                <w:rFonts w:ascii="Times New Roman" w:eastAsia="한컴바탕" w:hAnsi="Times New Roman" w:hint="eastAsia"/>
              </w:rPr>
              <w:t xml:space="preserve"> </w:t>
            </w:r>
            <w:r>
              <w:rPr>
                <w:rFonts w:ascii="Times New Roman" w:eastAsia="한컴바탕" w:hAnsi="Times New Roman" w:hint="eastAsia"/>
              </w:rPr>
              <w:t>문헌</w:t>
            </w:r>
            <w:r>
              <w:rPr>
                <w:rFonts w:ascii="Times New Roman" w:eastAsia="한컴바탕" w:hAnsi="Times New Roman" w:hint="eastAsia"/>
              </w:rPr>
              <w:t xml:space="preserve"> </w:t>
            </w:r>
            <w:r>
              <w:rPr>
                <w:rFonts w:ascii="Times New Roman" w:eastAsia="한컴바탕" w:hAnsi="Times New Roman" w:hint="eastAsia"/>
              </w:rPr>
              <w:t>빠짐없이</w:t>
            </w:r>
            <w:r>
              <w:rPr>
                <w:rFonts w:ascii="Times New Roman" w:eastAsia="한컴바탕" w:hAnsi="Times New Roman" w:hint="eastAsia"/>
              </w:rPr>
              <w:t xml:space="preserve"> </w:t>
            </w:r>
            <w:r>
              <w:rPr>
                <w:rFonts w:ascii="Times New Roman" w:eastAsia="한컴바탕" w:hAnsi="Times New Roman" w:hint="eastAsia"/>
              </w:rPr>
              <w:t>들어갔는지</w:t>
            </w:r>
          </w:p>
          <w:p w14:paraId="16A2D5BD" w14:textId="77777777" w:rsidR="00581450" w:rsidRDefault="00581450" w:rsidP="00EC59C5">
            <w:pPr>
              <w:pStyle w:val="a6"/>
              <w:numPr>
                <w:ilvl w:val="0"/>
                <w:numId w:val="15"/>
              </w:numPr>
              <w:rPr>
                <w:rFonts w:ascii="Times New Roman" w:eastAsia="한컴바탕" w:hAnsi="Times New Roman"/>
              </w:rPr>
            </w:pPr>
            <w:r>
              <w:rPr>
                <w:rFonts w:ascii="Times New Roman" w:eastAsia="한컴바탕" w:hAnsi="Times New Roman" w:hint="eastAsia"/>
              </w:rPr>
              <w:t>인용되지</w:t>
            </w:r>
            <w:r>
              <w:rPr>
                <w:rFonts w:ascii="Times New Roman" w:eastAsia="한컴바탕" w:hAnsi="Times New Roman" w:hint="eastAsia"/>
              </w:rPr>
              <w:t xml:space="preserve"> </w:t>
            </w:r>
            <w:r>
              <w:rPr>
                <w:rFonts w:ascii="Times New Roman" w:eastAsia="한컴바탕" w:hAnsi="Times New Roman" w:hint="eastAsia"/>
              </w:rPr>
              <w:t>않은</w:t>
            </w:r>
            <w:r>
              <w:rPr>
                <w:rFonts w:ascii="Times New Roman" w:eastAsia="한컴바탕" w:hAnsi="Times New Roman" w:hint="eastAsia"/>
              </w:rPr>
              <w:t xml:space="preserve"> </w:t>
            </w:r>
            <w:r>
              <w:rPr>
                <w:rFonts w:ascii="Times New Roman" w:eastAsia="한컴바탕" w:hAnsi="Times New Roman" w:hint="eastAsia"/>
              </w:rPr>
              <w:t>문헌이</w:t>
            </w:r>
            <w:r>
              <w:rPr>
                <w:rFonts w:ascii="Times New Roman" w:eastAsia="한컴바탕" w:hAnsi="Times New Roman" w:hint="eastAsia"/>
              </w:rPr>
              <w:t xml:space="preserve"> </w:t>
            </w:r>
            <w:r>
              <w:rPr>
                <w:rFonts w:ascii="Times New Roman" w:eastAsia="한컴바탕" w:hAnsi="Times New Roman" w:hint="eastAsia"/>
              </w:rPr>
              <w:t>들어가진</w:t>
            </w:r>
            <w:r>
              <w:rPr>
                <w:rFonts w:ascii="Times New Roman" w:eastAsia="한컴바탕" w:hAnsi="Times New Roman" w:hint="eastAsia"/>
              </w:rPr>
              <w:t xml:space="preserve"> </w:t>
            </w:r>
            <w:r>
              <w:rPr>
                <w:rFonts w:ascii="Times New Roman" w:eastAsia="한컴바탕" w:hAnsi="Times New Roman" w:hint="eastAsia"/>
              </w:rPr>
              <w:t>않았는지</w:t>
            </w:r>
          </w:p>
          <w:p w14:paraId="0A41C0A5" w14:textId="77777777" w:rsidR="00581450" w:rsidRDefault="00581450" w:rsidP="00EC59C5">
            <w:pPr>
              <w:pStyle w:val="a6"/>
              <w:numPr>
                <w:ilvl w:val="0"/>
                <w:numId w:val="15"/>
              </w:numPr>
              <w:rPr>
                <w:rFonts w:ascii="Times New Roman" w:eastAsia="한컴바탕" w:hAnsi="Times New Roman"/>
              </w:rPr>
            </w:pPr>
            <w:proofErr w:type="spellStart"/>
            <w:r>
              <w:rPr>
                <w:rFonts w:ascii="Times New Roman" w:eastAsia="한컴바탕" w:hAnsi="Times New Roman" w:hint="eastAsia"/>
              </w:rPr>
              <w:t>가나다라</w:t>
            </w:r>
            <w:proofErr w:type="spellEnd"/>
            <w:r>
              <w:rPr>
                <w:rFonts w:ascii="Times New Roman" w:eastAsia="한컴바탕" w:hAnsi="Times New Roman" w:hint="eastAsia"/>
              </w:rPr>
              <w:t>/</w:t>
            </w:r>
            <w:r>
              <w:rPr>
                <w:rFonts w:ascii="Times New Roman" w:eastAsia="한컴바탕" w:hAnsi="Times New Roman" w:hint="eastAsia"/>
              </w:rPr>
              <w:t>알파벳</w:t>
            </w:r>
            <w:r>
              <w:rPr>
                <w:rFonts w:ascii="Times New Roman" w:eastAsia="한컴바탕" w:hAnsi="Times New Roman" w:hint="eastAsia"/>
              </w:rPr>
              <w:t xml:space="preserve"> </w:t>
            </w:r>
            <w:r>
              <w:rPr>
                <w:rFonts w:ascii="Times New Roman" w:eastAsia="한컴바탕" w:hAnsi="Times New Roman" w:hint="eastAsia"/>
              </w:rPr>
              <w:t>순서인지</w:t>
            </w:r>
            <w:r>
              <w:rPr>
                <w:rFonts w:ascii="Times New Roman" w:eastAsia="한컴바탕" w:hAnsi="Times New Roman" w:hint="eastAsia"/>
              </w:rPr>
              <w:t xml:space="preserve"> </w:t>
            </w:r>
            <w:r>
              <w:rPr>
                <w:rFonts w:ascii="Times New Roman" w:eastAsia="한컴바탕" w:hAnsi="Times New Roman" w:hint="eastAsia"/>
              </w:rPr>
              <w:t>꼼꼼하게</w:t>
            </w:r>
            <w:r>
              <w:rPr>
                <w:rFonts w:ascii="Times New Roman" w:eastAsia="한컴바탕" w:hAnsi="Times New Roman" w:hint="eastAsia"/>
              </w:rPr>
              <w:t xml:space="preserve"> </w:t>
            </w:r>
            <w:r>
              <w:rPr>
                <w:rFonts w:ascii="Times New Roman" w:eastAsia="한컴바탕" w:hAnsi="Times New Roman" w:hint="eastAsia"/>
              </w:rPr>
              <w:t>체크</w:t>
            </w:r>
          </w:p>
          <w:p w14:paraId="585D54F3" w14:textId="77777777" w:rsidR="007F4262" w:rsidRDefault="007F4262" w:rsidP="007F4262">
            <w:pPr>
              <w:rPr>
                <w:rFonts w:ascii="Times New Roman" w:eastAsia="한컴바탕" w:hAnsi="Times New Roman"/>
              </w:rPr>
            </w:pPr>
          </w:p>
          <w:p w14:paraId="0CF3B673" w14:textId="77777777" w:rsidR="007F4262" w:rsidRPr="007F4262" w:rsidRDefault="007F4262" w:rsidP="007F4262">
            <w:pPr>
              <w:spacing w:line="384" w:lineRule="auto"/>
              <w:ind w:left="589" w:hanging="600"/>
              <w:textAlignment w:val="baseline"/>
              <w:rPr>
                <w:rFonts w:ascii="휴먼명조" w:eastAsia="Times New Roman" w:hAnsi="Times New Roman" w:cs="Times New Roman"/>
                <w:color w:val="000000"/>
                <w:kern w:val="0"/>
                <w:sz w:val="18"/>
                <w:szCs w:val="18"/>
              </w:rPr>
            </w:pPr>
            <w:r w:rsidRPr="007F4262">
              <w:rPr>
                <w:rFonts w:ascii="휴먼명조" w:eastAsia="한컴바탕" w:hAnsi="Times New Roman" w:cs="한컴바탕" w:hint="eastAsia"/>
                <w:b/>
                <w:bCs/>
                <w:color w:val="000000"/>
                <w:kern w:val="0"/>
                <w:szCs w:val="20"/>
              </w:rPr>
              <w:t>한국어</w:t>
            </w:r>
            <w:r w:rsidRPr="007F4262">
              <w:rPr>
                <w:rFonts w:ascii="휴먼명조" w:eastAsia="한컴바탕" w:hAnsi="Times New Roman" w:cs="한컴바탕" w:hint="eastAsia"/>
                <w:b/>
                <w:bCs/>
                <w:color w:val="000000"/>
                <w:kern w:val="0"/>
                <w:szCs w:val="20"/>
              </w:rPr>
              <w:t xml:space="preserve"> </w:t>
            </w:r>
            <w:r w:rsidRPr="007F4262">
              <w:rPr>
                <w:rFonts w:ascii="휴먼명조" w:eastAsia="한컴바탕" w:hAnsi="Times New Roman" w:cs="한컴바탕" w:hint="eastAsia"/>
                <w:b/>
                <w:bCs/>
                <w:color w:val="000000"/>
                <w:kern w:val="0"/>
                <w:szCs w:val="20"/>
              </w:rPr>
              <w:t>학술지</w:t>
            </w:r>
            <w:r w:rsidRPr="007F4262">
              <w:rPr>
                <w:rFonts w:ascii="휴먼명조" w:eastAsia="한컴바탕" w:hAnsi="Times New Roman" w:cs="한컴바탕" w:hint="eastAsia"/>
                <w:b/>
                <w:bCs/>
                <w:color w:val="000000"/>
                <w:kern w:val="0"/>
                <w:szCs w:val="20"/>
              </w:rPr>
              <w:t xml:space="preserve"> </w:t>
            </w:r>
            <w:r w:rsidRPr="007F4262">
              <w:rPr>
                <w:rFonts w:ascii="휴먼명조" w:eastAsia="한컴바탕" w:hAnsi="Times New Roman" w:cs="한컴바탕" w:hint="eastAsia"/>
                <w:b/>
                <w:bCs/>
                <w:color w:val="000000"/>
                <w:kern w:val="0"/>
                <w:szCs w:val="20"/>
              </w:rPr>
              <w:t>논문</w:t>
            </w:r>
          </w:p>
          <w:p w14:paraId="7CAB0755" w14:textId="77777777" w:rsidR="007F4262" w:rsidRPr="007F4262" w:rsidRDefault="007F4262" w:rsidP="007F4262">
            <w:pPr>
              <w:spacing w:line="384" w:lineRule="auto"/>
              <w:ind w:left="589" w:hanging="600"/>
              <w:textAlignment w:val="baseline"/>
              <w:rPr>
                <w:rFonts w:ascii="휴먼명조" w:eastAsia="Times New Roman" w:hAnsi="Times New Roman" w:cs="Times New Roman"/>
                <w:color w:val="000000"/>
                <w:kern w:val="0"/>
                <w:sz w:val="18"/>
                <w:szCs w:val="18"/>
              </w:rPr>
            </w:pPr>
            <w:proofErr w:type="spellStart"/>
            <w:r w:rsidRPr="007F4262">
              <w:rPr>
                <w:rFonts w:ascii="휴먼명조" w:eastAsia="한컴바탕" w:hAnsi="Times New Roman" w:cs="한컴바탕" w:hint="eastAsia"/>
                <w:color w:val="000000"/>
                <w:kern w:val="0"/>
                <w:szCs w:val="20"/>
              </w:rPr>
              <w:t>곽유석</w:t>
            </w:r>
            <w:proofErr w:type="spellEnd"/>
            <w:r w:rsidRPr="007F4262">
              <w:rPr>
                <w:rFonts w:ascii="한컴바탕" w:eastAsia="한컴바탕" w:hAnsi="Times New Roman" w:cs="한컴바탕" w:hint="eastAsia"/>
                <w:color w:val="000000"/>
                <w:kern w:val="0"/>
                <w:szCs w:val="20"/>
              </w:rPr>
              <w:t xml:space="preserve">(Kwak, Y.). 2017. </w:t>
            </w:r>
            <w:proofErr w:type="spellStart"/>
            <w:r w:rsidRPr="007F4262">
              <w:rPr>
                <w:rFonts w:ascii="휴먼명조" w:eastAsia="한컴바탕" w:hAnsi="Times New Roman" w:cs="한컴바탕" w:hint="eastAsia"/>
                <w:color w:val="000000"/>
                <w:kern w:val="0"/>
                <w:szCs w:val="20"/>
              </w:rPr>
              <w:t>혼성어</w:t>
            </w:r>
            <w:proofErr w:type="spellEnd"/>
            <w:r w:rsidRPr="007F4262">
              <w:rPr>
                <w:rFonts w:ascii="휴먼명조"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형성에</w:t>
            </w:r>
            <w:r w:rsidRPr="007F4262">
              <w:rPr>
                <w:rFonts w:ascii="휴먼명조"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관한</w:t>
            </w:r>
            <w:r w:rsidRPr="007F4262">
              <w:rPr>
                <w:rFonts w:ascii="휴먼명조"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소고</w:t>
            </w:r>
            <w:r w:rsidRPr="007F4262">
              <w:rPr>
                <w:rFonts w:ascii="한컴바탕" w:eastAsia="한컴바탕" w:hAnsi="Times New Roman" w:cs="한컴바탕" w:hint="eastAsia"/>
                <w:color w:val="000000"/>
                <w:kern w:val="0"/>
                <w:szCs w:val="20"/>
              </w:rPr>
              <w:t xml:space="preserve">(A study on the formation of blends). </w:t>
            </w:r>
            <w:r w:rsidRPr="007F4262">
              <w:rPr>
                <w:rFonts w:ascii="휴먼명조" w:eastAsia="한컴바탕" w:hAnsi="한컴바탕" w:cs="한컴바탕" w:hint="eastAsia"/>
                <w:color w:val="000000"/>
                <w:kern w:val="0"/>
                <w:szCs w:val="20"/>
              </w:rPr>
              <w:t>≪</w:t>
            </w:r>
            <w:r w:rsidRPr="007F4262">
              <w:rPr>
                <w:rFonts w:ascii="휴먼명조" w:eastAsia="한컴바탕" w:hAnsi="Times New Roman" w:cs="한컴바탕" w:hint="eastAsia"/>
                <w:color w:val="000000"/>
                <w:kern w:val="0"/>
                <w:szCs w:val="20"/>
              </w:rPr>
              <w:t>형태론</w:t>
            </w:r>
            <w:r w:rsidRPr="007F4262">
              <w:rPr>
                <w:rFonts w:ascii="휴먼명조" w:eastAsia="한컴바탕" w:hAnsi="한컴바탕" w:cs="한컴바탕" w:hint="eastAsia"/>
                <w:color w:val="000000"/>
                <w:kern w:val="0"/>
                <w:szCs w:val="20"/>
              </w:rPr>
              <w:t>≫</w:t>
            </w:r>
            <w:r w:rsidRPr="007F4262">
              <w:rPr>
                <w:rFonts w:ascii="한컴바탕" w:eastAsia="한컴바탕" w:hAnsi="Times New Roman" w:cs="한컴바탕" w:hint="eastAsia"/>
                <w:color w:val="000000"/>
                <w:kern w:val="0"/>
                <w:szCs w:val="20"/>
              </w:rPr>
              <w:t>(</w:t>
            </w:r>
            <w:r w:rsidRPr="007F4262">
              <w:rPr>
                <w:rFonts w:ascii="한컴바탕" w:eastAsia="한컴바탕" w:hAnsi="Times New Roman" w:cs="한컴바탕" w:hint="eastAsia"/>
                <w:i/>
                <w:iCs/>
                <w:color w:val="000000"/>
                <w:kern w:val="0"/>
                <w:szCs w:val="20"/>
              </w:rPr>
              <w:t>Morphology</w:t>
            </w:r>
            <w:r w:rsidRPr="007F4262">
              <w:rPr>
                <w:rFonts w:ascii="한컴바탕" w:eastAsia="한컴바탕" w:hAnsi="Times New Roman" w:cs="한컴바탕" w:hint="eastAsia"/>
                <w:color w:val="000000"/>
                <w:kern w:val="0"/>
                <w:szCs w:val="20"/>
              </w:rPr>
              <w:t>) 19-1, 1-24.</w:t>
            </w:r>
          </w:p>
          <w:p w14:paraId="48453280" w14:textId="77777777" w:rsidR="007F4262" w:rsidRPr="007F4262" w:rsidRDefault="007F4262" w:rsidP="007F4262">
            <w:pPr>
              <w:spacing w:line="384" w:lineRule="auto"/>
              <w:ind w:left="589" w:hanging="600"/>
              <w:textAlignment w:val="baseline"/>
              <w:rPr>
                <w:rFonts w:ascii="휴먼명조" w:eastAsia="Times New Roman" w:hAnsi="Times New Roman" w:cs="Times New Roman"/>
                <w:color w:val="000000"/>
                <w:kern w:val="0"/>
                <w:sz w:val="18"/>
                <w:szCs w:val="18"/>
              </w:rPr>
            </w:pPr>
            <w:r w:rsidRPr="007F4262">
              <w:rPr>
                <w:rFonts w:ascii="휴먼명조" w:eastAsia="한컴바탕" w:hAnsi="Times New Roman" w:cs="한컴바탕" w:hint="eastAsia"/>
                <w:color w:val="000000"/>
                <w:kern w:val="0"/>
                <w:szCs w:val="20"/>
              </w:rPr>
              <w:t>김병건</w:t>
            </w:r>
            <w:r w:rsidRPr="007F4262">
              <w:rPr>
                <w:rFonts w:ascii="한컴바탕" w:eastAsia="한컴바탕" w:hAnsi="Times New Roman" w:cs="한컴바탕" w:hint="eastAsia"/>
                <w:color w:val="000000"/>
                <w:kern w:val="0"/>
                <w:szCs w:val="20"/>
              </w:rPr>
              <w:t xml:space="preserve">(Kim, B-K.). 2017. </w:t>
            </w:r>
            <w:r w:rsidRPr="007F4262">
              <w:rPr>
                <w:rFonts w:ascii="휴먼명조" w:eastAsia="한컴바탕" w:hAnsi="Times New Roman" w:cs="한컴바탕" w:hint="eastAsia"/>
                <w:color w:val="000000"/>
                <w:kern w:val="0"/>
                <w:szCs w:val="20"/>
              </w:rPr>
              <w:t>신조어의</w:t>
            </w:r>
            <w:r w:rsidRPr="007F4262">
              <w:rPr>
                <w:rFonts w:ascii="휴먼명조"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조어법</w:t>
            </w:r>
            <w:r w:rsidRPr="007F4262">
              <w:rPr>
                <w:rFonts w:ascii="휴먼명조"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연구</w:t>
            </w:r>
            <w:r w:rsidRPr="007F4262">
              <w:rPr>
                <w:rFonts w:ascii="한컴바탕" w:eastAsia="한컴바탕" w:hAnsi="Times New Roman" w:cs="한컴바탕" w:hint="eastAsia"/>
                <w:color w:val="000000"/>
                <w:kern w:val="0"/>
                <w:szCs w:val="20"/>
              </w:rPr>
              <w:t xml:space="preserve">(A study on types of word formation in new words). </w:t>
            </w:r>
            <w:r w:rsidRPr="007F4262">
              <w:rPr>
                <w:rFonts w:ascii="휴먼명조" w:eastAsia="한컴바탕" w:hAnsi="한컴바탕" w:cs="한컴바탕" w:hint="eastAsia"/>
                <w:color w:val="000000"/>
                <w:kern w:val="0"/>
                <w:szCs w:val="20"/>
              </w:rPr>
              <w:t>≪</w:t>
            </w:r>
            <w:r w:rsidRPr="007F4262">
              <w:rPr>
                <w:rFonts w:ascii="휴먼명조" w:eastAsia="한컴바탕" w:hAnsi="Times New Roman" w:cs="한컴바탕" w:hint="eastAsia"/>
                <w:color w:val="000000"/>
                <w:kern w:val="0"/>
                <w:szCs w:val="20"/>
              </w:rPr>
              <w:t>한말연구</w:t>
            </w:r>
            <w:r w:rsidRPr="007F4262">
              <w:rPr>
                <w:rFonts w:ascii="휴먼명조" w:eastAsia="한컴바탕" w:hAnsi="한컴바탕" w:cs="한컴바탕" w:hint="eastAsia"/>
                <w:color w:val="000000"/>
                <w:kern w:val="0"/>
                <w:szCs w:val="20"/>
              </w:rPr>
              <w:t>≫</w:t>
            </w:r>
            <w:r w:rsidRPr="007F4262">
              <w:rPr>
                <w:rFonts w:ascii="한컴바탕" w:eastAsia="한컴바탕" w:hAnsi="Times New Roman" w:cs="한컴바탕" w:hint="eastAsia"/>
                <w:color w:val="000000"/>
                <w:kern w:val="0"/>
                <w:szCs w:val="20"/>
              </w:rPr>
              <w:t>(</w:t>
            </w:r>
            <w:r w:rsidRPr="007F4262">
              <w:rPr>
                <w:rFonts w:ascii="한컴바탕" w:eastAsia="한컴바탕" w:hAnsi="Times New Roman" w:cs="한컴바탕" w:hint="eastAsia"/>
                <w:i/>
                <w:iCs/>
                <w:color w:val="000000"/>
                <w:kern w:val="0"/>
                <w:szCs w:val="20"/>
              </w:rPr>
              <w:t>Korean Language Research</w:t>
            </w:r>
            <w:r w:rsidRPr="007F4262">
              <w:rPr>
                <w:rFonts w:ascii="한컴바탕" w:eastAsia="한컴바탕" w:hAnsi="Times New Roman" w:cs="한컴바탕" w:hint="eastAsia"/>
                <w:color w:val="000000"/>
                <w:kern w:val="0"/>
                <w:szCs w:val="20"/>
              </w:rPr>
              <w:t>) 44, 57-81.</w:t>
            </w:r>
          </w:p>
          <w:p w14:paraId="21AF44A0" w14:textId="77777777" w:rsidR="007F4262" w:rsidRPr="007F4262" w:rsidRDefault="007F4262" w:rsidP="007F4262">
            <w:pPr>
              <w:spacing w:line="384" w:lineRule="auto"/>
              <w:ind w:left="589" w:hanging="600"/>
              <w:textAlignment w:val="baseline"/>
              <w:rPr>
                <w:rFonts w:ascii="휴먼명조" w:eastAsia="Times New Roman" w:hAnsi="Times New Roman" w:cs="Times New Roman"/>
                <w:color w:val="000000"/>
                <w:kern w:val="0"/>
                <w:sz w:val="18"/>
                <w:szCs w:val="18"/>
              </w:rPr>
            </w:pPr>
            <w:proofErr w:type="spellStart"/>
            <w:r w:rsidRPr="007F4262">
              <w:rPr>
                <w:rFonts w:ascii="휴먼명조" w:eastAsia="한컴바탕" w:hAnsi="Times New Roman" w:cs="한컴바탕" w:hint="eastAsia"/>
                <w:color w:val="000000"/>
                <w:kern w:val="0"/>
                <w:szCs w:val="20"/>
              </w:rPr>
              <w:t>남길임</w:t>
            </w:r>
            <w:r w:rsidRPr="007F4262">
              <w:rPr>
                <w:rFonts w:ascii="휴먼명조" w:eastAsia="한컴바탕" w:hAnsi="한컴바탕" w:cs="한컴바탕" w:hint="eastAsia"/>
                <w:color w:val="000000"/>
                <w:kern w:val="0"/>
                <w:szCs w:val="20"/>
              </w:rPr>
              <w:t>⋅</w:t>
            </w:r>
            <w:r w:rsidRPr="007F4262">
              <w:rPr>
                <w:rFonts w:ascii="휴먼명조" w:eastAsia="한컴바탕" w:hAnsi="Times New Roman" w:cs="한컴바탕" w:hint="eastAsia"/>
                <w:color w:val="000000"/>
                <w:kern w:val="0"/>
                <w:szCs w:val="20"/>
              </w:rPr>
              <w:t>송현주</w:t>
            </w:r>
            <w:r w:rsidRPr="007F4262">
              <w:rPr>
                <w:rFonts w:ascii="휴먼명조" w:eastAsia="한컴바탕" w:hAnsi="한컴바탕" w:cs="한컴바탕" w:hint="eastAsia"/>
                <w:color w:val="000000"/>
                <w:kern w:val="0"/>
                <w:szCs w:val="20"/>
              </w:rPr>
              <w:t>⋅</w:t>
            </w:r>
            <w:r w:rsidRPr="007F4262">
              <w:rPr>
                <w:rFonts w:ascii="휴먼명조" w:eastAsia="한컴바탕" w:hAnsi="Times New Roman" w:cs="한컴바탕" w:hint="eastAsia"/>
                <w:color w:val="000000"/>
                <w:kern w:val="0"/>
                <w:szCs w:val="20"/>
              </w:rPr>
              <w:t>최준</w:t>
            </w:r>
            <w:proofErr w:type="spellEnd"/>
            <w:r w:rsidRPr="007F4262">
              <w:rPr>
                <w:rFonts w:ascii="한컴바탕" w:eastAsia="한컴바탕" w:hAnsi="Times New Roman" w:cs="한컴바탕" w:hint="eastAsia"/>
                <w:color w:val="000000"/>
                <w:kern w:val="0"/>
                <w:szCs w:val="20"/>
              </w:rPr>
              <w:t xml:space="preserve">(Nam, K., H. Song &amp; J. Choi). 2015. </w:t>
            </w:r>
            <w:r w:rsidRPr="007F4262">
              <w:rPr>
                <w:rFonts w:ascii="휴먼명조" w:eastAsia="한컴바탕" w:hAnsi="Times New Roman" w:cs="한컴바탕" w:hint="eastAsia"/>
                <w:color w:val="000000"/>
                <w:kern w:val="0"/>
                <w:szCs w:val="20"/>
              </w:rPr>
              <w:t>현대</w:t>
            </w:r>
            <w:r w:rsidRPr="007F4262">
              <w:rPr>
                <w:rFonts w:ascii="휴먼명조"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한국어</w:t>
            </w:r>
            <w:r w:rsidRPr="007F4262">
              <w:rPr>
                <w:rFonts w:ascii="휴먼명조" w:eastAsia="한컴바탕" w:hAnsi="Times New Roman" w:cs="한컴바탕" w:hint="eastAsia"/>
                <w:color w:val="000000"/>
                <w:kern w:val="0"/>
                <w:szCs w:val="20"/>
              </w:rPr>
              <w:t xml:space="preserve"> </w:t>
            </w:r>
            <w:r w:rsidRPr="007F4262">
              <w:rPr>
                <w:rFonts w:ascii="한컴바탕" w:eastAsia="한컴바탕" w:hAnsi="Times New Roman" w:cs="한컴바탕" w:hint="eastAsia"/>
                <w:color w:val="000000"/>
                <w:kern w:val="0"/>
                <w:szCs w:val="20"/>
              </w:rPr>
              <w:t>[+</w:t>
            </w:r>
            <w:r w:rsidRPr="007F4262">
              <w:rPr>
                <w:rFonts w:ascii="휴먼명조" w:eastAsia="한컴바탕" w:hAnsi="Times New Roman" w:cs="한컴바탕" w:hint="eastAsia"/>
                <w:color w:val="000000"/>
                <w:kern w:val="0"/>
                <w:szCs w:val="20"/>
              </w:rPr>
              <w:t>사람</w:t>
            </w:r>
            <w:r w:rsidRPr="007F4262">
              <w:rPr>
                <w:rFonts w:ascii="한컴바탕" w:eastAsia="한컴바탕" w:hAnsi="Times New Roman" w:cs="한컴바탕" w:hint="eastAsia"/>
                <w:color w:val="000000"/>
                <w:kern w:val="0"/>
                <w:szCs w:val="20"/>
              </w:rPr>
              <w:t xml:space="preserve">] </w:t>
            </w:r>
            <w:proofErr w:type="spellStart"/>
            <w:r w:rsidRPr="007F4262">
              <w:rPr>
                <w:rFonts w:ascii="휴먼명조" w:eastAsia="한컴바탕" w:hAnsi="Times New Roman" w:cs="한컴바탕" w:hint="eastAsia"/>
                <w:color w:val="000000"/>
                <w:kern w:val="0"/>
                <w:szCs w:val="20"/>
              </w:rPr>
              <w:t>신어의</w:t>
            </w:r>
            <w:proofErr w:type="spellEnd"/>
            <w:r w:rsidRPr="007F4262">
              <w:rPr>
                <w:rFonts w:ascii="휴먼명조" w:eastAsia="한컴바탕" w:hAnsi="Times New Roman" w:cs="한컴바탕" w:hint="eastAsia"/>
                <w:color w:val="000000"/>
                <w:kern w:val="0"/>
                <w:szCs w:val="20"/>
              </w:rPr>
              <w:t xml:space="preserve"> </w:t>
            </w:r>
            <w:proofErr w:type="spellStart"/>
            <w:r w:rsidRPr="007F4262">
              <w:rPr>
                <w:rFonts w:ascii="휴먼명조" w:eastAsia="한컴바탕" w:hAnsi="Times New Roman" w:cs="한컴바탕" w:hint="eastAsia"/>
                <w:color w:val="000000"/>
                <w:kern w:val="0"/>
                <w:szCs w:val="20"/>
              </w:rPr>
              <w:t>사회</w:t>
            </w:r>
            <w:r w:rsidRPr="007F4262">
              <w:rPr>
                <w:rFonts w:ascii="휴먼명조" w:eastAsia="한컴바탕" w:hAnsi="한컴바탕" w:cs="한컴바탕" w:hint="eastAsia"/>
                <w:color w:val="000000"/>
                <w:kern w:val="0"/>
                <w:szCs w:val="20"/>
              </w:rPr>
              <w:t>⋅</w:t>
            </w:r>
            <w:r w:rsidRPr="007F4262">
              <w:rPr>
                <w:rFonts w:ascii="휴먼명조" w:eastAsia="한컴바탕" w:hAnsi="Times New Roman" w:cs="한컴바탕" w:hint="eastAsia"/>
                <w:color w:val="000000"/>
                <w:kern w:val="0"/>
                <w:szCs w:val="20"/>
              </w:rPr>
              <w:t>문화적</w:t>
            </w:r>
            <w:proofErr w:type="spellEnd"/>
            <w:r w:rsidRPr="007F4262">
              <w:rPr>
                <w:rFonts w:ascii="휴먼명조"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의미</w:t>
            </w:r>
            <w:r w:rsidRPr="007F4262">
              <w:rPr>
                <w:rFonts w:ascii="휴먼명조" w:eastAsia="한컴바탕" w:hAnsi="한컴바탕" w:cs="한컴바탕" w:hint="eastAsia"/>
                <w:color w:val="000000"/>
                <w:kern w:val="0"/>
                <w:szCs w:val="20"/>
              </w:rPr>
              <w:t>―</w:t>
            </w:r>
            <w:r w:rsidRPr="007F4262">
              <w:rPr>
                <w:rFonts w:ascii="한컴바탕" w:eastAsia="한컴바탕" w:hAnsi="Times New Roman" w:cs="한컴바탕" w:hint="eastAsia"/>
                <w:color w:val="000000"/>
                <w:kern w:val="0"/>
                <w:szCs w:val="20"/>
              </w:rPr>
              <w:t>2012, 2013</w:t>
            </w:r>
            <w:r w:rsidRPr="007F4262">
              <w:rPr>
                <w:rFonts w:ascii="휴먼명조" w:eastAsia="한컴바탕" w:hAnsi="Times New Roman" w:cs="한컴바탕" w:hint="eastAsia"/>
                <w:color w:val="000000"/>
                <w:kern w:val="0"/>
                <w:szCs w:val="20"/>
              </w:rPr>
              <w:t>년</w:t>
            </w:r>
            <w:r w:rsidRPr="007F4262">
              <w:rPr>
                <w:rFonts w:ascii="휴먼명조" w:eastAsia="한컴바탕" w:hAnsi="Times New Roman" w:cs="한컴바탕" w:hint="eastAsia"/>
                <w:color w:val="000000"/>
                <w:kern w:val="0"/>
                <w:szCs w:val="20"/>
              </w:rPr>
              <w:t xml:space="preserve"> </w:t>
            </w:r>
            <w:proofErr w:type="spellStart"/>
            <w:r w:rsidRPr="007F4262">
              <w:rPr>
                <w:rFonts w:ascii="휴먼명조" w:eastAsia="한컴바탕" w:hAnsi="Times New Roman" w:cs="한컴바탕" w:hint="eastAsia"/>
                <w:color w:val="000000"/>
                <w:kern w:val="0"/>
                <w:szCs w:val="20"/>
              </w:rPr>
              <w:t>신어를</w:t>
            </w:r>
            <w:proofErr w:type="spellEnd"/>
            <w:r w:rsidRPr="007F4262">
              <w:rPr>
                <w:rFonts w:ascii="휴먼명조"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중심으로</w:t>
            </w:r>
            <w:r w:rsidRPr="007F4262">
              <w:rPr>
                <w:rFonts w:ascii="한컴바탕" w:eastAsia="한컴바탕" w:hAnsi="Times New Roman" w:cs="한컴바탕" w:hint="eastAsia"/>
                <w:color w:val="000000"/>
                <w:kern w:val="0"/>
                <w:szCs w:val="20"/>
              </w:rPr>
              <w:t xml:space="preserve">(A study of ‘[+person] neologisms’ in modern Korean language). </w:t>
            </w:r>
            <w:r w:rsidRPr="007F4262">
              <w:rPr>
                <w:rFonts w:ascii="휴먼명조" w:eastAsia="한컴바탕" w:hAnsi="한컴바탕" w:cs="한컴바탕" w:hint="eastAsia"/>
                <w:color w:val="000000"/>
                <w:kern w:val="0"/>
                <w:szCs w:val="20"/>
              </w:rPr>
              <w:t>≪</w:t>
            </w:r>
            <w:r w:rsidRPr="007F4262">
              <w:rPr>
                <w:rFonts w:ascii="휴먼명조" w:eastAsia="한컴바탕" w:hAnsi="Times New Roman" w:cs="한컴바탕" w:hint="eastAsia"/>
                <w:color w:val="000000"/>
                <w:kern w:val="0"/>
                <w:szCs w:val="20"/>
              </w:rPr>
              <w:t>한국사전학</w:t>
            </w:r>
            <w:r w:rsidRPr="007F4262">
              <w:rPr>
                <w:rFonts w:ascii="휴먼명조" w:eastAsia="한컴바탕" w:hAnsi="한컴바탕" w:cs="한컴바탕" w:hint="eastAsia"/>
                <w:color w:val="000000"/>
                <w:kern w:val="0"/>
                <w:szCs w:val="20"/>
              </w:rPr>
              <w:t>≫</w:t>
            </w:r>
            <w:r w:rsidRPr="007F4262">
              <w:rPr>
                <w:rFonts w:ascii="한컴바탕" w:eastAsia="한컴바탕" w:hAnsi="Times New Roman" w:cs="한컴바탕" w:hint="eastAsia"/>
                <w:color w:val="000000"/>
                <w:kern w:val="0"/>
                <w:szCs w:val="20"/>
              </w:rPr>
              <w:t>(</w:t>
            </w:r>
            <w:r w:rsidRPr="007F4262">
              <w:rPr>
                <w:rFonts w:ascii="한컴바탕" w:eastAsia="한컴바탕" w:hAnsi="Times New Roman" w:cs="한컴바탕" w:hint="eastAsia"/>
                <w:i/>
                <w:iCs/>
                <w:color w:val="000000"/>
                <w:kern w:val="0"/>
                <w:szCs w:val="20"/>
              </w:rPr>
              <w:t xml:space="preserve">Journal of </w:t>
            </w:r>
            <w:proofErr w:type="spellStart"/>
            <w:r w:rsidRPr="007F4262">
              <w:rPr>
                <w:rFonts w:ascii="한컴바탕" w:eastAsia="한컴바탕" w:hAnsi="Times New Roman" w:cs="한컴바탕" w:hint="eastAsia"/>
                <w:i/>
                <w:iCs/>
                <w:color w:val="000000"/>
                <w:kern w:val="0"/>
                <w:szCs w:val="20"/>
              </w:rPr>
              <w:t>Korealex</w:t>
            </w:r>
            <w:proofErr w:type="spellEnd"/>
            <w:r w:rsidRPr="007F4262">
              <w:rPr>
                <w:rFonts w:ascii="한컴바탕" w:eastAsia="한컴바탕" w:hAnsi="Times New Roman" w:cs="한컴바탕" w:hint="eastAsia"/>
                <w:color w:val="000000"/>
                <w:kern w:val="0"/>
                <w:szCs w:val="20"/>
              </w:rPr>
              <w:t>) 25, 39-67.</w:t>
            </w:r>
          </w:p>
          <w:p w14:paraId="5BE865B8" w14:textId="77777777" w:rsidR="007F4262" w:rsidRPr="007F4262" w:rsidRDefault="007F4262" w:rsidP="007F4262">
            <w:pPr>
              <w:spacing w:line="384" w:lineRule="auto"/>
              <w:ind w:left="589" w:hanging="600"/>
              <w:textAlignment w:val="baseline"/>
              <w:rPr>
                <w:rFonts w:ascii="휴먼명조" w:eastAsia="Times New Roman" w:hAnsi="Times New Roman" w:cs="Times New Roman"/>
                <w:color w:val="000000"/>
                <w:kern w:val="0"/>
                <w:szCs w:val="20"/>
              </w:rPr>
            </w:pPr>
          </w:p>
          <w:p w14:paraId="7D933B80" w14:textId="77777777" w:rsidR="007F4262" w:rsidRPr="007F4262" w:rsidRDefault="007F4262" w:rsidP="007F4262">
            <w:pPr>
              <w:spacing w:line="384" w:lineRule="auto"/>
              <w:ind w:left="589" w:hanging="600"/>
              <w:textAlignment w:val="baseline"/>
              <w:rPr>
                <w:rFonts w:ascii="휴먼명조" w:eastAsia="Times New Roman" w:hAnsi="Times New Roman" w:cs="Times New Roman"/>
                <w:color w:val="000000"/>
                <w:kern w:val="0"/>
                <w:sz w:val="18"/>
                <w:szCs w:val="18"/>
              </w:rPr>
            </w:pPr>
            <w:r w:rsidRPr="007F4262">
              <w:rPr>
                <w:rFonts w:ascii="휴먼명조" w:eastAsia="한컴바탕" w:hAnsi="Times New Roman" w:cs="한컴바탕" w:hint="eastAsia"/>
                <w:b/>
                <w:bCs/>
                <w:color w:val="000000"/>
                <w:kern w:val="0"/>
                <w:szCs w:val="20"/>
              </w:rPr>
              <w:t>한국어</w:t>
            </w:r>
            <w:r w:rsidRPr="007F4262">
              <w:rPr>
                <w:rFonts w:ascii="휴먼명조" w:eastAsia="한컴바탕" w:hAnsi="Times New Roman" w:cs="한컴바탕" w:hint="eastAsia"/>
                <w:b/>
                <w:bCs/>
                <w:color w:val="000000"/>
                <w:kern w:val="0"/>
                <w:szCs w:val="20"/>
              </w:rPr>
              <w:t xml:space="preserve"> </w:t>
            </w:r>
            <w:r w:rsidRPr="007F4262">
              <w:rPr>
                <w:rFonts w:ascii="휴먼명조" w:eastAsia="한컴바탕" w:hAnsi="Times New Roman" w:cs="한컴바탕" w:hint="eastAsia"/>
                <w:b/>
                <w:bCs/>
                <w:color w:val="000000"/>
                <w:kern w:val="0"/>
                <w:szCs w:val="20"/>
              </w:rPr>
              <w:t>서적</w:t>
            </w:r>
          </w:p>
          <w:p w14:paraId="145EA0C7" w14:textId="77777777" w:rsidR="007F4262" w:rsidRPr="007F4262" w:rsidRDefault="007F4262" w:rsidP="007F4262">
            <w:pPr>
              <w:spacing w:line="384" w:lineRule="auto"/>
              <w:ind w:left="589" w:hanging="600"/>
              <w:textAlignment w:val="baseline"/>
              <w:rPr>
                <w:rFonts w:ascii="휴먼명조" w:eastAsia="Times New Roman" w:hAnsi="Times New Roman" w:cs="Times New Roman"/>
                <w:color w:val="000000"/>
                <w:kern w:val="0"/>
                <w:sz w:val="18"/>
                <w:szCs w:val="18"/>
              </w:rPr>
            </w:pPr>
            <w:proofErr w:type="spellStart"/>
            <w:r w:rsidRPr="007F4262">
              <w:rPr>
                <w:rFonts w:ascii="휴먼명조" w:eastAsia="한컴바탕" w:hAnsi="Times New Roman" w:cs="한컴바탕" w:hint="eastAsia"/>
                <w:color w:val="000000"/>
                <w:kern w:val="0"/>
                <w:szCs w:val="20"/>
              </w:rPr>
              <w:t>남길임</w:t>
            </w:r>
            <w:r w:rsidRPr="007F4262">
              <w:rPr>
                <w:rFonts w:ascii="휴먼명조" w:eastAsia="한컴바탕" w:hAnsi="한컴바탕" w:cs="한컴바탕" w:hint="eastAsia"/>
                <w:color w:val="000000"/>
                <w:kern w:val="0"/>
                <w:szCs w:val="20"/>
              </w:rPr>
              <w:t>⋅</w:t>
            </w:r>
            <w:r w:rsidRPr="007F4262">
              <w:rPr>
                <w:rFonts w:ascii="휴먼명조" w:eastAsia="한컴바탕" w:hAnsi="Times New Roman" w:cs="한컴바탕" w:hint="eastAsia"/>
                <w:color w:val="000000"/>
                <w:kern w:val="0"/>
                <w:szCs w:val="20"/>
              </w:rPr>
              <w:t>김덕호</w:t>
            </w:r>
            <w:proofErr w:type="spellEnd"/>
            <w:r w:rsidRPr="007F4262">
              <w:rPr>
                <w:rFonts w:ascii="한컴바탕" w:eastAsia="한컴바탕" w:hAnsi="Times New Roman" w:cs="한컴바탕" w:hint="eastAsia"/>
                <w:color w:val="000000"/>
                <w:kern w:val="0"/>
                <w:szCs w:val="20"/>
              </w:rPr>
              <w:t xml:space="preserve">(Nam, K. and D. Kim). 2014. </w:t>
            </w:r>
            <w:r w:rsidRPr="007F4262">
              <w:rPr>
                <w:rFonts w:ascii="휴먼명조" w:eastAsia="휴먼명조" w:hAnsi="휴먼명조" w:cs="휴먼명조" w:hint="eastAsia"/>
                <w:color w:val="000000"/>
                <w:kern w:val="0"/>
                <w:szCs w:val="20"/>
              </w:rPr>
              <w:t>󰡔</w:t>
            </w:r>
            <w:r w:rsidRPr="007F4262">
              <w:rPr>
                <w:rFonts w:ascii="한컴바탕" w:eastAsia="한컴바탕" w:hAnsi="Times New Roman" w:cs="한컴바탕" w:hint="eastAsia"/>
                <w:color w:val="000000"/>
                <w:kern w:val="0"/>
                <w:szCs w:val="20"/>
              </w:rPr>
              <w:t>2014</w:t>
            </w:r>
            <w:r w:rsidRPr="007F4262">
              <w:rPr>
                <w:rFonts w:ascii="휴먼명조" w:eastAsia="한컴바탕" w:hAnsi="Times New Roman" w:cs="한컴바탕" w:hint="eastAsia"/>
                <w:color w:val="000000"/>
                <w:kern w:val="0"/>
                <w:szCs w:val="20"/>
              </w:rPr>
              <w:t>년</w:t>
            </w:r>
            <w:r w:rsidRPr="007F4262">
              <w:rPr>
                <w:rFonts w:ascii="휴먼명조"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신어</w:t>
            </w:r>
            <w:r w:rsidRPr="007F4262">
              <w:rPr>
                <w:rFonts w:ascii="휴먼명조" w:eastAsia="휴먼명조" w:hAnsi="휴먼명조" w:cs="휴먼명조" w:hint="eastAsia"/>
                <w:color w:val="000000"/>
                <w:kern w:val="0"/>
                <w:szCs w:val="20"/>
              </w:rPr>
              <w:t>󰡕</w:t>
            </w:r>
            <w:r w:rsidRPr="007F4262">
              <w:rPr>
                <w:rFonts w:ascii="한컴바탕" w:eastAsia="한컴바탕" w:hAnsi="Times New Roman" w:cs="한컴바탕" w:hint="eastAsia"/>
                <w:color w:val="000000"/>
                <w:kern w:val="0"/>
                <w:szCs w:val="20"/>
              </w:rPr>
              <w:t>(</w:t>
            </w:r>
            <w:r w:rsidRPr="007F4262">
              <w:rPr>
                <w:rFonts w:ascii="한컴바탕" w:eastAsia="한컴바탕" w:hAnsi="Times New Roman" w:cs="한컴바탕" w:hint="eastAsia"/>
                <w:i/>
                <w:iCs/>
                <w:color w:val="000000"/>
                <w:kern w:val="0"/>
                <w:szCs w:val="20"/>
              </w:rPr>
              <w:t>New Words of 2014</w:t>
            </w:r>
            <w:r w:rsidRPr="007F4262">
              <w:rPr>
                <w:rFonts w:ascii="한컴바탕"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서울</w:t>
            </w:r>
            <w:r w:rsidRPr="007F4262">
              <w:rPr>
                <w:rFonts w:ascii="한컴바탕" w:eastAsia="한컴바탕" w:hAnsi="Times New Roman" w:cs="한컴바탕" w:hint="eastAsia"/>
                <w:color w:val="000000"/>
                <w:kern w:val="0"/>
                <w:szCs w:val="20"/>
              </w:rPr>
              <w:t xml:space="preserve">: </w:t>
            </w:r>
            <w:r w:rsidRPr="007F4262">
              <w:rPr>
                <w:rFonts w:ascii="휴먼명조" w:eastAsia="한컴바탕" w:hAnsi="Times New Roman" w:cs="한컴바탕" w:hint="eastAsia"/>
                <w:color w:val="000000"/>
                <w:kern w:val="0"/>
                <w:szCs w:val="20"/>
              </w:rPr>
              <w:t>국립국어원</w:t>
            </w:r>
            <w:r w:rsidRPr="007F4262">
              <w:rPr>
                <w:rFonts w:ascii="한컴바탕" w:eastAsia="한컴바탕" w:hAnsi="Times New Roman" w:cs="한컴바탕" w:hint="eastAsia"/>
                <w:color w:val="000000"/>
                <w:kern w:val="0"/>
                <w:szCs w:val="20"/>
              </w:rPr>
              <w:t>(Seoul: National Institute of Korean Language).</w:t>
            </w:r>
          </w:p>
          <w:p w14:paraId="0D4AAEC3" w14:textId="77777777" w:rsidR="007F4262" w:rsidRPr="007F4262" w:rsidRDefault="007F4262" w:rsidP="007F4262">
            <w:pPr>
              <w:spacing w:line="384" w:lineRule="auto"/>
              <w:ind w:left="1200" w:hanging="600"/>
              <w:textAlignment w:val="baseline"/>
              <w:rPr>
                <w:rFonts w:ascii="휴먼명조" w:eastAsia="Times New Roman" w:hAnsi="Times New Roman" w:cs="Times New Roman"/>
                <w:color w:val="000000"/>
                <w:kern w:val="0"/>
                <w:szCs w:val="20"/>
              </w:rPr>
            </w:pPr>
          </w:p>
          <w:p w14:paraId="051F38B9" w14:textId="310866FC" w:rsidR="007F4262" w:rsidRPr="007F4262" w:rsidRDefault="007F4262" w:rsidP="007F4262">
            <w:pPr>
              <w:spacing w:line="384" w:lineRule="auto"/>
              <w:textAlignment w:val="baseline"/>
              <w:rPr>
                <w:rFonts w:ascii="휴먼명조" w:eastAsia="Times New Roman" w:hAnsi="Times New Roman" w:cs="Times New Roman"/>
                <w:color w:val="000000"/>
                <w:kern w:val="0"/>
                <w:sz w:val="18"/>
                <w:szCs w:val="18"/>
              </w:rPr>
            </w:pPr>
            <w:r w:rsidRPr="007F4262">
              <w:rPr>
                <w:rFonts w:ascii="휴먼명조" w:eastAsia="한컴바탕" w:hAnsi="Times New Roman" w:cs="한컴바탕" w:hint="eastAsia"/>
                <w:b/>
                <w:bCs/>
                <w:color w:val="000000"/>
                <w:kern w:val="0"/>
                <w:szCs w:val="20"/>
              </w:rPr>
              <w:t>영한</w:t>
            </w:r>
            <w:r w:rsidRPr="007F4262">
              <w:rPr>
                <w:rFonts w:ascii="휴먼명조" w:eastAsia="한컴바탕" w:hAnsi="Times New Roman" w:cs="한컴바탕" w:hint="eastAsia"/>
                <w:b/>
                <w:bCs/>
                <w:color w:val="000000"/>
                <w:kern w:val="0"/>
                <w:szCs w:val="20"/>
              </w:rPr>
              <w:t xml:space="preserve"> </w:t>
            </w:r>
            <w:r w:rsidRPr="007F4262">
              <w:rPr>
                <w:rFonts w:ascii="휴먼명조" w:eastAsia="한컴바탕" w:hAnsi="Times New Roman" w:cs="한컴바탕" w:hint="eastAsia"/>
                <w:b/>
                <w:bCs/>
                <w:color w:val="000000"/>
                <w:kern w:val="0"/>
                <w:szCs w:val="20"/>
              </w:rPr>
              <w:t>번역서</w:t>
            </w:r>
          </w:p>
          <w:p w14:paraId="19CFC86F"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함초롬바탕" w:eastAsia="한컴바탕" w:hAnsi="Times New Roman" w:cs="한컴바탕" w:hint="eastAsia"/>
                <w:color w:val="000000"/>
                <w:kern w:val="0"/>
                <w:szCs w:val="20"/>
              </w:rPr>
              <w:t>서봉수</w:t>
            </w:r>
            <w:r w:rsidRPr="007F4262">
              <w:rPr>
                <w:rFonts w:ascii="한컴바탕" w:eastAsia="한컴바탕" w:hAnsi="Times New Roman" w:cs="한컴바탕" w:hint="eastAsia"/>
                <w:color w:val="000000"/>
                <w:kern w:val="0"/>
                <w:szCs w:val="20"/>
              </w:rPr>
              <w:t>(</w:t>
            </w:r>
            <w:proofErr w:type="spellStart"/>
            <w:r w:rsidRPr="007F4262">
              <w:rPr>
                <w:rFonts w:ascii="한컴바탕" w:eastAsia="한컴바탕" w:hAnsi="Times New Roman" w:cs="한컴바탕" w:hint="eastAsia"/>
                <w:color w:val="000000"/>
                <w:kern w:val="0"/>
                <w:szCs w:val="20"/>
              </w:rPr>
              <w:t>Seo</w:t>
            </w:r>
            <w:proofErr w:type="spellEnd"/>
            <w:r w:rsidRPr="007F4262">
              <w:rPr>
                <w:rFonts w:ascii="한컴바탕" w:eastAsia="한컴바탕" w:hAnsi="Times New Roman" w:cs="한컴바탕" w:hint="eastAsia"/>
                <w:color w:val="000000"/>
                <w:kern w:val="0"/>
                <w:szCs w:val="20"/>
              </w:rPr>
              <w:t>, B.-S.). (</w:t>
            </w:r>
            <w:r w:rsidRPr="007F4262">
              <w:rPr>
                <w:rFonts w:ascii="함초롬바탕" w:eastAsia="한컴바탕" w:hAnsi="Times New Roman" w:cs="한컴바탕" w:hint="eastAsia"/>
                <w:color w:val="000000"/>
                <w:kern w:val="0"/>
                <w:szCs w:val="20"/>
              </w:rPr>
              <w:t>역</w:t>
            </w:r>
            <w:r w:rsidRPr="007F4262">
              <w:rPr>
                <w:rFonts w:ascii="한컴바탕" w:eastAsia="한컴바탕" w:hAnsi="Times New Roman" w:cs="한컴바탕" w:hint="eastAsia"/>
                <w:color w:val="000000"/>
                <w:kern w:val="0"/>
                <w:szCs w:val="20"/>
              </w:rPr>
              <w:t xml:space="preserve">). (2018). </w:t>
            </w:r>
            <w:r w:rsidRPr="007F4262">
              <w:rPr>
                <w:rFonts w:ascii="함초롬바탕" w:eastAsia="한컴바탕" w:hAnsi="한컴바탕" w:cs="한컴바탕" w:hint="eastAsia"/>
                <w:color w:val="000000"/>
                <w:kern w:val="0"/>
                <w:szCs w:val="20"/>
              </w:rPr>
              <w:t>󰡔</w:t>
            </w:r>
            <w:r w:rsidRPr="007F4262">
              <w:rPr>
                <w:rFonts w:ascii="함초롬바탕" w:eastAsia="한컴바탕" w:hAnsi="Times New Roman" w:cs="한컴바탕" w:hint="eastAsia"/>
                <w:color w:val="000000"/>
                <w:kern w:val="0"/>
                <w:szCs w:val="20"/>
              </w:rPr>
              <w:t>발달의</w:t>
            </w:r>
            <w:r w:rsidRPr="007F4262">
              <w:rPr>
                <w:rFonts w:ascii="함초롬바탕" w:eastAsia="한컴바탕" w:hAnsi="Times New Roman" w:cs="한컴바탕" w:hint="eastAsia"/>
                <w:color w:val="000000"/>
                <w:kern w:val="0"/>
                <w:szCs w:val="20"/>
              </w:rPr>
              <w:t xml:space="preserve"> </w:t>
            </w:r>
            <w:r w:rsidRPr="007F4262">
              <w:rPr>
                <w:rFonts w:ascii="함초롬바탕" w:eastAsia="한컴바탕" w:hAnsi="Times New Roman" w:cs="한컴바탕" w:hint="eastAsia"/>
                <w:color w:val="000000"/>
                <w:kern w:val="0"/>
                <w:szCs w:val="20"/>
              </w:rPr>
              <w:t>이론</w:t>
            </w:r>
            <w:r w:rsidRPr="007F4262">
              <w:rPr>
                <w:rFonts w:ascii="함초롬바탕" w:eastAsia="한컴바탕" w:hAnsi="한컴바탕" w:cs="한컴바탕" w:hint="eastAsia"/>
                <w:color w:val="000000"/>
                <w:kern w:val="0"/>
                <w:szCs w:val="20"/>
              </w:rPr>
              <w:t>󰡕</w:t>
            </w:r>
            <w:r w:rsidRPr="007F4262">
              <w:rPr>
                <w:rFonts w:ascii="한컴바탕" w:eastAsia="한컴바탕" w:hAnsi="Times New Roman" w:cs="한컴바탕" w:hint="eastAsia"/>
                <w:color w:val="000000"/>
                <w:kern w:val="0"/>
                <w:szCs w:val="20"/>
              </w:rPr>
              <w:t>(W. C. Williamson</w:t>
            </w:r>
            <w:r w:rsidRPr="007F4262">
              <w:rPr>
                <w:rFonts w:ascii="함초롬바탕" w:eastAsia="한컴바탕" w:hAnsi="Times New Roman" w:cs="한컴바탕" w:hint="eastAsia"/>
                <w:color w:val="000000"/>
                <w:kern w:val="0"/>
                <w:szCs w:val="20"/>
              </w:rPr>
              <w:t>의</w:t>
            </w:r>
            <w:r w:rsidRPr="007F4262">
              <w:rPr>
                <w:rFonts w:ascii="함초롬바탕" w:eastAsia="한컴바탕" w:hAnsi="Times New Roman" w:cs="한컴바탕" w:hint="eastAsia"/>
                <w:color w:val="000000"/>
                <w:kern w:val="0"/>
                <w:szCs w:val="20"/>
              </w:rPr>
              <w:t xml:space="preserve"> </w:t>
            </w:r>
            <w:r w:rsidRPr="007F4262">
              <w:rPr>
                <w:rFonts w:ascii="한컴바탕" w:eastAsia="한컴바탕" w:hAnsi="Times New Roman" w:cs="한컴바탕" w:hint="eastAsia"/>
                <w:i/>
                <w:iCs/>
                <w:color w:val="000000"/>
                <w:kern w:val="0"/>
                <w:szCs w:val="20"/>
              </w:rPr>
              <w:t>Theories of Language Teaching Development</w:t>
            </w:r>
            <w:r w:rsidRPr="007F4262">
              <w:rPr>
                <w:rFonts w:ascii="한컴바탕" w:eastAsia="한컴바탕" w:hAnsi="Times New Roman" w:cs="한컴바탕" w:hint="eastAsia"/>
                <w:color w:val="000000"/>
                <w:kern w:val="0"/>
                <w:szCs w:val="20"/>
              </w:rPr>
              <w:t xml:space="preserve">). </w:t>
            </w:r>
            <w:r w:rsidRPr="007F4262">
              <w:rPr>
                <w:rFonts w:ascii="함초롬바탕" w:eastAsia="한컴바탕" w:hAnsi="Times New Roman" w:cs="한컴바탕" w:hint="eastAsia"/>
                <w:color w:val="000000"/>
                <w:kern w:val="0"/>
                <w:szCs w:val="20"/>
              </w:rPr>
              <w:t>서울</w:t>
            </w:r>
            <w:r w:rsidRPr="007F4262">
              <w:rPr>
                <w:rFonts w:ascii="한컴바탕" w:eastAsia="한컴바탕" w:hAnsi="Times New Roman" w:cs="한컴바탕" w:hint="eastAsia"/>
                <w:color w:val="000000"/>
                <w:kern w:val="0"/>
                <w:szCs w:val="20"/>
              </w:rPr>
              <w:t xml:space="preserve">: </w:t>
            </w:r>
            <w:r w:rsidRPr="007F4262">
              <w:rPr>
                <w:rFonts w:ascii="함초롬바탕" w:eastAsia="한컴바탕" w:hAnsi="Times New Roman" w:cs="한컴바탕" w:hint="eastAsia"/>
                <w:color w:val="000000"/>
                <w:kern w:val="0"/>
                <w:szCs w:val="20"/>
              </w:rPr>
              <w:t>중앙출판사</w:t>
            </w:r>
            <w:r w:rsidRPr="007F4262">
              <w:rPr>
                <w:rFonts w:ascii="한컴바탕" w:eastAsia="한컴바탕" w:hAnsi="Times New Roman" w:cs="한컴바탕" w:hint="eastAsia"/>
                <w:color w:val="000000"/>
                <w:kern w:val="0"/>
                <w:szCs w:val="20"/>
              </w:rPr>
              <w:t xml:space="preserve">. </w:t>
            </w:r>
          </w:p>
          <w:p w14:paraId="5348F8C7"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b/>
                <w:bCs/>
                <w:color w:val="000000"/>
                <w:kern w:val="0"/>
                <w:szCs w:val="20"/>
              </w:rPr>
            </w:pPr>
          </w:p>
          <w:p w14:paraId="317CDBCF"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함초롬바탕" w:eastAsia="한컴바탕" w:hAnsi="Times New Roman" w:cs="한컴바탕" w:hint="eastAsia"/>
                <w:b/>
                <w:bCs/>
                <w:color w:val="000000"/>
                <w:kern w:val="0"/>
                <w:szCs w:val="20"/>
              </w:rPr>
              <w:t>영어</w:t>
            </w:r>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문헌</w:t>
            </w:r>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단행본</w:t>
            </w:r>
          </w:p>
          <w:p w14:paraId="1E097529"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한컴바탕" w:eastAsia="한컴바탕" w:hAnsi="Times New Roman" w:cs="한컴바탕" w:hint="eastAsia"/>
                <w:color w:val="000000"/>
                <w:kern w:val="0"/>
                <w:szCs w:val="20"/>
              </w:rPr>
              <w:t xml:space="preserve">Bourdieu, P. 1991. </w:t>
            </w:r>
            <w:r w:rsidRPr="007F4262">
              <w:rPr>
                <w:rFonts w:ascii="한컴바탕" w:eastAsia="한컴바탕" w:hAnsi="Times New Roman" w:cs="한컴바탕" w:hint="eastAsia"/>
                <w:i/>
                <w:iCs/>
                <w:color w:val="000000"/>
                <w:kern w:val="0"/>
                <w:szCs w:val="20"/>
              </w:rPr>
              <w:t>Language and Symbolic Power</w:t>
            </w:r>
            <w:r w:rsidRPr="007F4262">
              <w:rPr>
                <w:rFonts w:ascii="한컴바탕" w:eastAsia="한컴바탕" w:hAnsi="Times New Roman" w:cs="한컴바탕" w:hint="eastAsia"/>
                <w:color w:val="000000"/>
                <w:kern w:val="0"/>
                <w:szCs w:val="20"/>
              </w:rPr>
              <w:t xml:space="preserve">. Cambridge: Polity Press. </w:t>
            </w:r>
          </w:p>
          <w:p w14:paraId="1910A057"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b/>
                <w:bCs/>
                <w:color w:val="FF0000"/>
                <w:kern w:val="0"/>
                <w:szCs w:val="20"/>
              </w:rPr>
            </w:pPr>
          </w:p>
          <w:p w14:paraId="2DE3F50F"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함초롬바탕" w:eastAsia="한컴바탕" w:hAnsi="Times New Roman" w:cs="한컴바탕" w:hint="eastAsia"/>
                <w:b/>
                <w:bCs/>
                <w:color w:val="000000"/>
                <w:kern w:val="0"/>
                <w:szCs w:val="20"/>
              </w:rPr>
              <w:t>영어</w:t>
            </w:r>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학술지</w:t>
            </w:r>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논문</w:t>
            </w:r>
          </w:p>
          <w:p w14:paraId="1D3D16EB"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proofErr w:type="spellStart"/>
            <w:r w:rsidRPr="007F4262">
              <w:rPr>
                <w:rFonts w:ascii="한컴바탕" w:eastAsia="한컴바탕" w:hAnsi="Times New Roman" w:cs="한컴바탕" w:hint="eastAsia"/>
                <w:color w:val="000000"/>
                <w:kern w:val="0"/>
                <w:szCs w:val="20"/>
              </w:rPr>
              <w:t>Cononelos</w:t>
            </w:r>
            <w:proofErr w:type="spellEnd"/>
            <w:r w:rsidRPr="007F4262">
              <w:rPr>
                <w:rFonts w:ascii="한컴바탕" w:eastAsia="한컴바탕" w:hAnsi="Times New Roman" w:cs="한컴바탕" w:hint="eastAsia"/>
                <w:color w:val="000000"/>
                <w:kern w:val="0"/>
                <w:szCs w:val="20"/>
              </w:rPr>
              <w:t xml:space="preserve">, T. and M. Oliva. 1993. Using computer networks to enhance foreign language/culture education. </w:t>
            </w:r>
            <w:r w:rsidRPr="007F4262">
              <w:rPr>
                <w:rFonts w:ascii="한컴바탕" w:eastAsia="한컴바탕" w:hAnsi="Times New Roman" w:cs="한컴바탕" w:hint="eastAsia"/>
                <w:i/>
                <w:iCs/>
                <w:color w:val="000000"/>
                <w:kern w:val="0"/>
                <w:szCs w:val="20"/>
              </w:rPr>
              <w:t>Foreign Language Annals</w:t>
            </w:r>
            <w:r w:rsidRPr="007F4262">
              <w:rPr>
                <w:rFonts w:ascii="함초롬바탕" w:eastAsia="한컴바탕" w:hAnsi="Times New Roman" w:cs="Times New Roman"/>
                <w:color w:val="000000"/>
                <w:kern w:val="0"/>
                <w:szCs w:val="20"/>
              </w:rPr>
              <w:t xml:space="preserve"> </w:t>
            </w:r>
            <w:r w:rsidRPr="007F4262">
              <w:rPr>
                <w:rFonts w:ascii="한컴바탕" w:eastAsia="한컴바탕" w:hAnsi="Times New Roman" w:cs="한컴바탕" w:hint="eastAsia"/>
                <w:color w:val="000000"/>
                <w:kern w:val="0"/>
                <w:szCs w:val="20"/>
              </w:rPr>
              <w:t xml:space="preserve">26(4), 525-534. </w:t>
            </w:r>
          </w:p>
          <w:p w14:paraId="4BA50060"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proofErr w:type="spellStart"/>
            <w:r w:rsidRPr="007F4262">
              <w:rPr>
                <w:rFonts w:ascii="한컴바탕" w:eastAsia="한컴바탕" w:hAnsi="Times New Roman" w:cs="한컴바탕" w:hint="eastAsia"/>
                <w:color w:val="000000"/>
                <w:kern w:val="0"/>
                <w:szCs w:val="20"/>
              </w:rPr>
              <w:t>Kanno</w:t>
            </w:r>
            <w:proofErr w:type="spellEnd"/>
            <w:r w:rsidRPr="007F4262">
              <w:rPr>
                <w:rFonts w:ascii="한컴바탕" w:eastAsia="한컴바탕" w:hAnsi="Times New Roman" w:cs="한컴바탕" w:hint="eastAsia"/>
                <w:color w:val="000000"/>
                <w:kern w:val="0"/>
                <w:szCs w:val="20"/>
              </w:rPr>
              <w:t xml:space="preserve">, Y. 2000. Bilingualism and identity: The stories of Japanese returnees. </w:t>
            </w:r>
            <w:r w:rsidRPr="007F4262">
              <w:rPr>
                <w:rFonts w:ascii="한컴바탕" w:eastAsia="한컴바탕" w:hAnsi="Times New Roman" w:cs="한컴바탕" w:hint="eastAsia"/>
                <w:i/>
                <w:iCs/>
                <w:color w:val="000000"/>
                <w:kern w:val="0"/>
                <w:szCs w:val="20"/>
              </w:rPr>
              <w:t xml:space="preserve">The International Journal of Bilingual Education and Bilingualism </w:t>
            </w:r>
            <w:r w:rsidRPr="007F4262">
              <w:rPr>
                <w:rFonts w:ascii="한컴바탕" w:eastAsia="한컴바탕" w:hAnsi="Times New Roman" w:cs="한컴바탕" w:hint="eastAsia"/>
                <w:color w:val="000000"/>
                <w:kern w:val="0"/>
                <w:szCs w:val="20"/>
              </w:rPr>
              <w:t>3, 1-18.</w:t>
            </w:r>
          </w:p>
          <w:p w14:paraId="140C35E6"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b/>
                <w:bCs/>
                <w:color w:val="FF0000"/>
                <w:kern w:val="0"/>
                <w:szCs w:val="20"/>
              </w:rPr>
            </w:pPr>
          </w:p>
          <w:p w14:paraId="337C75EC"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함초롬바탕" w:eastAsia="한컴바탕" w:hAnsi="Times New Roman" w:cs="한컴바탕" w:hint="eastAsia"/>
                <w:b/>
                <w:bCs/>
                <w:color w:val="000000"/>
                <w:kern w:val="0"/>
                <w:szCs w:val="20"/>
              </w:rPr>
              <w:t>편집된</w:t>
            </w:r>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책의</w:t>
            </w:r>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일부</w:t>
            </w:r>
          </w:p>
          <w:p w14:paraId="48C4AF82"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proofErr w:type="spellStart"/>
            <w:r w:rsidRPr="007F4262">
              <w:rPr>
                <w:rFonts w:ascii="한컴바탕" w:eastAsia="한컴바탕" w:hAnsi="Times New Roman" w:cs="한컴바탕" w:hint="eastAsia"/>
                <w:color w:val="000000"/>
                <w:kern w:val="0"/>
                <w:szCs w:val="20"/>
              </w:rPr>
              <w:t>Hawisher</w:t>
            </w:r>
            <w:proofErr w:type="spellEnd"/>
            <w:r w:rsidRPr="007F4262">
              <w:rPr>
                <w:rFonts w:ascii="한컴바탕" w:eastAsia="한컴바탕" w:hAnsi="Times New Roman" w:cs="한컴바탕" w:hint="eastAsia"/>
                <w:color w:val="000000"/>
                <w:kern w:val="0"/>
                <w:szCs w:val="20"/>
              </w:rPr>
              <w:t xml:space="preserve">, G. and C. </w:t>
            </w:r>
            <w:proofErr w:type="spellStart"/>
            <w:r w:rsidRPr="007F4262">
              <w:rPr>
                <w:rFonts w:ascii="한컴바탕" w:eastAsia="한컴바탕" w:hAnsi="Times New Roman" w:cs="한컴바탕" w:hint="eastAsia"/>
                <w:color w:val="000000"/>
                <w:kern w:val="0"/>
                <w:szCs w:val="20"/>
              </w:rPr>
              <w:t>Selfe</w:t>
            </w:r>
            <w:proofErr w:type="spellEnd"/>
            <w:r w:rsidRPr="007F4262">
              <w:rPr>
                <w:rFonts w:ascii="한컴바탕" w:eastAsia="한컴바탕" w:hAnsi="Times New Roman" w:cs="한컴바탕" w:hint="eastAsia"/>
                <w:color w:val="000000"/>
                <w:kern w:val="0"/>
                <w:szCs w:val="20"/>
              </w:rPr>
              <w:t xml:space="preserve">. 2000. Conclusion: Inventing postmodern identities: Hybrid and transgressive literacy practices on the web. In G. </w:t>
            </w:r>
            <w:proofErr w:type="spellStart"/>
            <w:r w:rsidRPr="007F4262">
              <w:rPr>
                <w:rFonts w:ascii="한컴바탕" w:eastAsia="한컴바탕" w:hAnsi="Times New Roman" w:cs="한컴바탕" w:hint="eastAsia"/>
                <w:color w:val="000000"/>
                <w:kern w:val="0"/>
                <w:szCs w:val="20"/>
              </w:rPr>
              <w:t>Hawisher</w:t>
            </w:r>
            <w:proofErr w:type="spellEnd"/>
            <w:r w:rsidRPr="007F4262">
              <w:rPr>
                <w:rFonts w:ascii="한컴바탕" w:eastAsia="한컴바탕" w:hAnsi="Times New Roman" w:cs="한컴바탕" w:hint="eastAsia"/>
                <w:color w:val="000000"/>
                <w:kern w:val="0"/>
                <w:szCs w:val="20"/>
              </w:rPr>
              <w:t xml:space="preserve">, ed., </w:t>
            </w:r>
            <w:r w:rsidRPr="007F4262">
              <w:rPr>
                <w:rFonts w:ascii="한컴바탕" w:eastAsia="한컴바탕" w:hAnsi="Times New Roman" w:cs="한컴바탕" w:hint="eastAsia"/>
                <w:i/>
                <w:iCs/>
                <w:color w:val="000000"/>
                <w:kern w:val="0"/>
                <w:szCs w:val="20"/>
              </w:rPr>
              <w:t>Global Literacies and the World-Wide Web</w:t>
            </w:r>
            <w:r w:rsidRPr="007F4262">
              <w:rPr>
                <w:rFonts w:ascii="한컴바탕" w:eastAsia="한컴바탕" w:hAnsi="Times New Roman" w:cs="한컴바탕" w:hint="eastAsia"/>
                <w:color w:val="000000"/>
                <w:kern w:val="0"/>
                <w:szCs w:val="20"/>
              </w:rPr>
              <w:t xml:space="preserve">, 277-289. London: Routledge. </w:t>
            </w:r>
          </w:p>
          <w:p w14:paraId="3C8DE0B9"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한컴바탕" w:eastAsia="한컴바탕" w:hAnsi="Times New Roman" w:cs="한컴바탕" w:hint="eastAsia"/>
                <w:color w:val="000000"/>
                <w:kern w:val="0"/>
                <w:szCs w:val="20"/>
              </w:rPr>
              <w:t xml:space="preserve">Yoshida, M., C. Nakao and I. Ortega-Santos. 2014. The syntax of ellipsis and related phenomena. In A. Carnie, Y. Sato and D. Siddiqi, eds., </w:t>
            </w:r>
            <w:r w:rsidRPr="007F4262">
              <w:rPr>
                <w:rFonts w:ascii="한컴바탕" w:eastAsia="한컴바탕" w:hAnsi="Times New Roman" w:cs="한컴바탕" w:hint="eastAsia"/>
                <w:i/>
                <w:iCs/>
                <w:color w:val="000000"/>
                <w:kern w:val="0"/>
                <w:szCs w:val="20"/>
              </w:rPr>
              <w:t xml:space="preserve">The Routledge Handbook of Syntax, </w:t>
            </w:r>
            <w:r w:rsidRPr="007F4262">
              <w:rPr>
                <w:rFonts w:ascii="한컴바탕" w:eastAsia="한컴바탕" w:hAnsi="Times New Roman" w:cs="한컴바탕" w:hint="eastAsia"/>
                <w:color w:val="000000"/>
                <w:kern w:val="0"/>
                <w:szCs w:val="20"/>
              </w:rPr>
              <w:t xml:space="preserve">192-213. New York: Routledge. </w:t>
            </w:r>
          </w:p>
          <w:p w14:paraId="29F2F286"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p>
          <w:p w14:paraId="684EC5EF"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함초롬바탕" w:eastAsia="한컴바탕" w:hAnsi="Times New Roman" w:cs="한컴바탕" w:hint="eastAsia"/>
                <w:b/>
                <w:bCs/>
                <w:color w:val="000000"/>
                <w:kern w:val="0"/>
                <w:szCs w:val="20"/>
              </w:rPr>
              <w:t>영어</w:t>
            </w:r>
            <w:r w:rsidRPr="007F4262">
              <w:rPr>
                <w:rFonts w:ascii="함초롬바탕" w:eastAsia="한컴바탕" w:hAnsi="Times New Roman" w:cs="한컴바탕" w:hint="eastAsia"/>
                <w:b/>
                <w:bCs/>
                <w:color w:val="000000"/>
                <w:kern w:val="0"/>
                <w:szCs w:val="20"/>
              </w:rPr>
              <w:t xml:space="preserve"> </w:t>
            </w:r>
            <w:proofErr w:type="spellStart"/>
            <w:r w:rsidRPr="007F4262">
              <w:rPr>
                <w:rFonts w:ascii="함초롬바탕" w:eastAsia="한컴바탕" w:hAnsi="Times New Roman" w:cs="한컴바탕" w:hint="eastAsia"/>
                <w:b/>
                <w:bCs/>
                <w:color w:val="000000"/>
                <w:kern w:val="0"/>
                <w:szCs w:val="20"/>
              </w:rPr>
              <w:t>프로시딩즈</w:t>
            </w:r>
            <w:proofErr w:type="spellEnd"/>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일부</w:t>
            </w:r>
          </w:p>
          <w:p w14:paraId="310C5810"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한컴바탕" w:eastAsia="한컴바탕" w:hAnsi="Times New Roman" w:cs="한컴바탕" w:hint="eastAsia"/>
                <w:color w:val="000000"/>
                <w:kern w:val="0"/>
                <w:szCs w:val="20"/>
              </w:rPr>
              <w:t xml:space="preserve">Nakao, C., M. Yoshida and I. Ortega-Santos. 2012. On the syntax of </w:t>
            </w:r>
            <w:r w:rsidRPr="007F4262">
              <w:rPr>
                <w:rFonts w:ascii="한컴바탕" w:eastAsia="한컴바탕" w:hAnsi="Times New Roman" w:cs="한컴바탕" w:hint="eastAsia"/>
                <w:i/>
                <w:iCs/>
                <w:color w:val="000000"/>
                <w:kern w:val="0"/>
                <w:szCs w:val="20"/>
              </w:rPr>
              <w:t>why</w:t>
            </w:r>
            <w:r w:rsidRPr="007F4262">
              <w:rPr>
                <w:rFonts w:ascii="한컴바탕" w:eastAsia="한컴바탕" w:hAnsi="Times New Roman" w:cs="한컴바탕" w:hint="eastAsia"/>
                <w:color w:val="000000"/>
                <w:kern w:val="0"/>
                <w:szCs w:val="20"/>
              </w:rPr>
              <w:t xml:space="preserve">-stripping. </w:t>
            </w:r>
            <w:r w:rsidRPr="007F4262">
              <w:rPr>
                <w:rFonts w:ascii="한컴바탕" w:eastAsia="한컴바탕" w:hAnsi="Times New Roman" w:cs="한컴바탕" w:hint="eastAsia"/>
                <w:i/>
                <w:iCs/>
                <w:color w:val="000000"/>
                <w:kern w:val="0"/>
                <w:szCs w:val="20"/>
              </w:rPr>
              <w:t>Proceedings of the 30</w:t>
            </w:r>
            <w:r w:rsidRPr="007F4262">
              <w:rPr>
                <w:rFonts w:ascii="한컴바탕" w:eastAsia="한컴바탕" w:hAnsi="Times New Roman" w:cs="한컴바탕" w:hint="eastAsia"/>
                <w:i/>
                <w:iCs/>
                <w:color w:val="000000"/>
                <w:kern w:val="0"/>
                <w:szCs w:val="20"/>
                <w:vertAlign w:val="superscript"/>
              </w:rPr>
              <w:t>th</w:t>
            </w:r>
            <w:r w:rsidRPr="007F4262">
              <w:rPr>
                <w:rFonts w:ascii="함초롬바탕" w:eastAsia="한컴바탕" w:hAnsi="Times New Roman" w:cs="Times New Roman"/>
                <w:i/>
                <w:iCs/>
                <w:color w:val="000000"/>
                <w:kern w:val="0"/>
                <w:szCs w:val="20"/>
              </w:rPr>
              <w:t xml:space="preserve"> </w:t>
            </w:r>
            <w:r w:rsidRPr="007F4262">
              <w:rPr>
                <w:rFonts w:ascii="한컴바탕" w:eastAsia="한컴바탕" w:hAnsi="Times New Roman" w:cs="한컴바탕" w:hint="eastAsia"/>
                <w:i/>
                <w:iCs/>
                <w:color w:val="000000"/>
                <w:kern w:val="0"/>
                <w:szCs w:val="20"/>
              </w:rPr>
              <w:t>West Coast Conference on Formal Linguistics</w:t>
            </w:r>
            <w:r w:rsidRPr="007F4262">
              <w:rPr>
                <w:rFonts w:ascii="한컴바탕" w:eastAsia="한컴바탕" w:hAnsi="Times New Roman" w:cs="한컴바탕" w:hint="eastAsia"/>
                <w:color w:val="000000"/>
                <w:kern w:val="0"/>
                <w:szCs w:val="20"/>
              </w:rPr>
              <w:t xml:space="preserve">, 270-280. </w:t>
            </w:r>
          </w:p>
          <w:p w14:paraId="419B296A"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한컴바탕" w:eastAsia="한컴바탕" w:hAnsi="Times New Roman" w:cs="한컴바탕" w:hint="eastAsia"/>
                <w:color w:val="000000"/>
                <w:kern w:val="0"/>
                <w:szCs w:val="20"/>
              </w:rPr>
              <w:t xml:space="preserve">Rosen, C. 1976. Guess what about. In </w:t>
            </w:r>
            <w:r w:rsidRPr="007F4262">
              <w:rPr>
                <w:rFonts w:ascii="한컴바탕" w:eastAsia="한컴바탕" w:hAnsi="Times New Roman" w:cs="한컴바탕" w:hint="eastAsia"/>
                <w:i/>
                <w:iCs/>
                <w:color w:val="000000"/>
                <w:kern w:val="0"/>
                <w:szCs w:val="20"/>
              </w:rPr>
              <w:t>Proceedings of the</w:t>
            </w:r>
            <w:r w:rsidRPr="007F4262">
              <w:rPr>
                <w:rFonts w:ascii="함초롬바탕" w:eastAsia="한컴바탕" w:hAnsi="Times New Roman" w:cs="Times New Roman"/>
                <w:color w:val="000000"/>
                <w:kern w:val="0"/>
                <w:szCs w:val="20"/>
              </w:rPr>
              <w:t xml:space="preserve"> </w:t>
            </w:r>
            <w:r w:rsidRPr="007F4262">
              <w:rPr>
                <w:rFonts w:ascii="한컴바탕" w:eastAsia="한컴바탕" w:hAnsi="Times New Roman" w:cs="한컴바탕" w:hint="eastAsia"/>
                <w:i/>
                <w:iCs/>
                <w:color w:val="000000"/>
                <w:kern w:val="0"/>
                <w:szCs w:val="20"/>
              </w:rPr>
              <w:t>North East Linguistic Society</w:t>
            </w:r>
            <w:r w:rsidRPr="007F4262">
              <w:rPr>
                <w:rFonts w:ascii="함초롬바탕" w:eastAsia="한컴바탕" w:hAnsi="Times New Roman" w:cs="Times New Roman"/>
                <w:color w:val="000000"/>
                <w:kern w:val="0"/>
                <w:szCs w:val="20"/>
              </w:rPr>
              <w:t xml:space="preserve"> </w:t>
            </w:r>
            <w:r w:rsidRPr="007F4262">
              <w:rPr>
                <w:rFonts w:ascii="한컴바탕" w:eastAsia="한컴바탕" w:hAnsi="Times New Roman" w:cs="한컴바탕" w:hint="eastAsia"/>
                <w:i/>
                <w:iCs/>
                <w:color w:val="000000"/>
                <w:kern w:val="0"/>
                <w:szCs w:val="20"/>
              </w:rPr>
              <w:t>6</w:t>
            </w:r>
            <w:r w:rsidRPr="007F4262">
              <w:rPr>
                <w:rFonts w:ascii="한컴바탕" w:eastAsia="한컴바탕" w:hAnsi="Times New Roman" w:cs="한컴바탕" w:hint="eastAsia"/>
                <w:color w:val="000000"/>
                <w:kern w:val="0"/>
                <w:szCs w:val="20"/>
              </w:rPr>
              <w:t>, 205-211.</w:t>
            </w:r>
          </w:p>
          <w:p w14:paraId="7890ABE9"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p>
          <w:p w14:paraId="611FF2C4"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함초롬바탕" w:eastAsia="한컴바탕" w:hAnsi="Times New Roman" w:cs="한컴바탕" w:hint="eastAsia"/>
                <w:b/>
                <w:bCs/>
                <w:color w:val="000000"/>
                <w:kern w:val="0"/>
                <w:szCs w:val="20"/>
              </w:rPr>
              <w:t>학술대회</w:t>
            </w:r>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발표</w:t>
            </w:r>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논문</w:t>
            </w:r>
            <w:r w:rsidRPr="007F4262">
              <w:rPr>
                <w:rFonts w:ascii="한컴바탕" w:eastAsia="한컴바탕" w:hAnsi="Times New Roman" w:cs="한컴바탕" w:hint="eastAsia"/>
                <w:b/>
                <w:bCs/>
                <w:color w:val="000000"/>
                <w:kern w:val="0"/>
                <w:szCs w:val="20"/>
              </w:rPr>
              <w:t>/</w:t>
            </w:r>
            <w:r w:rsidRPr="007F4262">
              <w:rPr>
                <w:rFonts w:ascii="함초롬바탕" w:eastAsia="한컴바탕" w:hAnsi="Times New Roman" w:cs="한컴바탕" w:hint="eastAsia"/>
                <w:b/>
                <w:bCs/>
                <w:color w:val="000000"/>
                <w:kern w:val="0"/>
                <w:szCs w:val="20"/>
              </w:rPr>
              <w:t>논문집</w:t>
            </w:r>
          </w:p>
          <w:p w14:paraId="21B1436A"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b/>
                <w:bCs/>
                <w:color w:val="FF0000"/>
                <w:kern w:val="0"/>
                <w:szCs w:val="20"/>
              </w:rPr>
            </w:pPr>
            <w:r w:rsidRPr="007F4262">
              <w:rPr>
                <w:rFonts w:ascii="한컴바탕" w:eastAsia="한컴바탕" w:hAnsi="Times New Roman" w:cs="한컴바탕" w:hint="eastAsia"/>
                <w:b/>
                <w:bCs/>
                <w:color w:val="FF0000"/>
                <w:kern w:val="0"/>
                <w:szCs w:val="20"/>
              </w:rPr>
              <w:t xml:space="preserve">Ross, J. R. 1969. Guess who? In </w:t>
            </w:r>
            <w:r w:rsidRPr="007F4262">
              <w:rPr>
                <w:rFonts w:ascii="한컴바탕" w:eastAsia="한컴바탕" w:hAnsi="Times New Roman" w:cs="한컴바탕" w:hint="eastAsia"/>
                <w:b/>
                <w:bCs/>
                <w:i/>
                <w:iCs/>
                <w:color w:val="FF0000"/>
                <w:kern w:val="0"/>
                <w:szCs w:val="20"/>
              </w:rPr>
              <w:t>Papers from the 5th Regional Meeting of the Chicago Linguistic Society</w:t>
            </w:r>
            <w:r w:rsidRPr="007F4262">
              <w:rPr>
                <w:rFonts w:ascii="한컴바탕" w:eastAsia="한컴바탕" w:hAnsi="Times New Roman" w:cs="한컴바탕" w:hint="eastAsia"/>
                <w:b/>
                <w:bCs/>
                <w:color w:val="FF0000"/>
                <w:kern w:val="0"/>
                <w:szCs w:val="20"/>
              </w:rPr>
              <w:t xml:space="preserve">, 252-286. </w:t>
            </w:r>
          </w:p>
          <w:p w14:paraId="2873F6CD"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한컴바탕" w:eastAsia="한컴바탕" w:hAnsi="Times New Roman" w:cs="한컴바탕" w:hint="eastAsia"/>
                <w:color w:val="000000"/>
                <w:kern w:val="0"/>
                <w:szCs w:val="20"/>
              </w:rPr>
              <w:t xml:space="preserve">Stowell, T. 1986. </w:t>
            </w:r>
            <w:r w:rsidRPr="007F4262">
              <w:rPr>
                <w:rFonts w:ascii="한컴바탕" w:eastAsia="한컴바탕" w:hAnsi="Times New Roman" w:cs="한컴바탕" w:hint="eastAsia"/>
                <w:i/>
                <w:iCs/>
                <w:color w:val="000000"/>
                <w:kern w:val="0"/>
                <w:szCs w:val="20"/>
              </w:rPr>
              <w:t>The relation between S-structure and the mapping from D-structure to logical form</w:t>
            </w:r>
            <w:r w:rsidRPr="007F4262">
              <w:rPr>
                <w:rFonts w:ascii="한컴바탕" w:eastAsia="한컴바탕" w:hAnsi="Times New Roman" w:cs="한컴바탕" w:hint="eastAsia"/>
                <w:color w:val="000000"/>
                <w:kern w:val="0"/>
                <w:szCs w:val="20"/>
              </w:rPr>
              <w:t xml:space="preserve">. Paper presented at the Princeton Workshop on Comparative Grammar. </w:t>
            </w:r>
          </w:p>
          <w:p w14:paraId="58DBDA69"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p>
          <w:p w14:paraId="0556C717"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함초롬바탕" w:eastAsia="한컴바탕" w:hAnsi="Times New Roman" w:cs="한컴바탕" w:hint="eastAsia"/>
                <w:b/>
                <w:bCs/>
                <w:color w:val="000000"/>
                <w:kern w:val="0"/>
                <w:szCs w:val="20"/>
              </w:rPr>
              <w:t>학위</w:t>
            </w:r>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논문</w:t>
            </w:r>
          </w:p>
          <w:p w14:paraId="6D2061C5"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한컴바탕" w:eastAsia="한컴바탕" w:hAnsi="Times New Roman" w:cs="한컴바탕" w:hint="eastAsia"/>
                <w:color w:val="000000"/>
                <w:kern w:val="0"/>
                <w:szCs w:val="20"/>
              </w:rPr>
              <w:t xml:space="preserve">Romero, M. 1998. </w:t>
            </w:r>
            <w:r w:rsidRPr="007F4262">
              <w:rPr>
                <w:rFonts w:ascii="한컴바탕" w:eastAsia="한컴바탕" w:hAnsi="Times New Roman" w:cs="한컴바탕" w:hint="eastAsia"/>
                <w:i/>
                <w:iCs/>
                <w:color w:val="000000"/>
                <w:kern w:val="0"/>
                <w:szCs w:val="20"/>
              </w:rPr>
              <w:t>Focus and Reconstruction Effects in WH-phrases.</w:t>
            </w:r>
            <w:r w:rsidRPr="007F4262">
              <w:rPr>
                <w:rFonts w:ascii="함초롬바탕" w:eastAsia="한컴바탕" w:hAnsi="Times New Roman" w:cs="Times New Roman"/>
                <w:color w:val="000000"/>
                <w:kern w:val="0"/>
                <w:szCs w:val="20"/>
              </w:rPr>
              <w:t xml:space="preserve"> </w:t>
            </w:r>
            <w:r w:rsidRPr="007F4262">
              <w:rPr>
                <w:rFonts w:ascii="한컴바탕" w:eastAsia="한컴바탕" w:hAnsi="Times New Roman" w:cs="한컴바탕" w:hint="eastAsia"/>
                <w:color w:val="000000"/>
                <w:kern w:val="0"/>
                <w:szCs w:val="20"/>
              </w:rPr>
              <w:t xml:space="preserve">Doctoral dissertation, University of Massachusetts, Amherst, MA, USA. </w:t>
            </w:r>
          </w:p>
          <w:p w14:paraId="3A3C412A"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한컴바탕" w:eastAsia="한컴바탕" w:hAnsi="Times New Roman" w:cs="한컴바탕" w:hint="eastAsia"/>
                <w:color w:val="000000"/>
                <w:kern w:val="0"/>
                <w:szCs w:val="20"/>
              </w:rPr>
              <w:t xml:space="preserve">Romero, M. 1998. </w:t>
            </w:r>
            <w:r w:rsidRPr="007F4262">
              <w:rPr>
                <w:rFonts w:ascii="한컴바탕" w:eastAsia="한컴바탕" w:hAnsi="Times New Roman" w:cs="한컴바탕" w:hint="eastAsia"/>
                <w:i/>
                <w:iCs/>
                <w:color w:val="000000"/>
                <w:kern w:val="0"/>
                <w:szCs w:val="20"/>
              </w:rPr>
              <w:t>Focus and Reconstruction Effects in WH-phrases.</w:t>
            </w:r>
            <w:r w:rsidRPr="007F4262">
              <w:rPr>
                <w:rFonts w:ascii="함초롬바탕" w:eastAsia="한컴바탕" w:hAnsi="Times New Roman" w:cs="Times New Roman"/>
                <w:color w:val="000000"/>
                <w:kern w:val="0"/>
                <w:szCs w:val="20"/>
              </w:rPr>
              <w:t xml:space="preserve"> </w:t>
            </w:r>
            <w:r w:rsidRPr="007F4262">
              <w:rPr>
                <w:rFonts w:ascii="한컴바탕" w:eastAsia="한컴바탕" w:hAnsi="Times New Roman" w:cs="한컴바탕" w:hint="eastAsia"/>
                <w:color w:val="000000"/>
                <w:kern w:val="0"/>
                <w:szCs w:val="20"/>
              </w:rPr>
              <w:t xml:space="preserve">Master’s thesis, University of Massachusetts, Amherst, MA, USA. </w:t>
            </w:r>
          </w:p>
          <w:p w14:paraId="349CBEE0"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b/>
                <w:bCs/>
                <w:color w:val="FF0000"/>
                <w:kern w:val="0"/>
                <w:szCs w:val="20"/>
              </w:rPr>
            </w:pPr>
          </w:p>
          <w:p w14:paraId="7C537050" w14:textId="77777777"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proofErr w:type="spellStart"/>
            <w:r w:rsidRPr="007F4262">
              <w:rPr>
                <w:rFonts w:ascii="함초롬바탕" w:eastAsia="한컴바탕" w:hAnsi="Times New Roman" w:cs="한컴바탕" w:hint="eastAsia"/>
                <w:b/>
                <w:bCs/>
                <w:color w:val="000000"/>
                <w:kern w:val="0"/>
                <w:szCs w:val="20"/>
              </w:rPr>
              <w:t>미출판</w:t>
            </w:r>
            <w:proofErr w:type="spellEnd"/>
            <w:r w:rsidRPr="007F4262">
              <w:rPr>
                <w:rFonts w:ascii="함초롬바탕" w:eastAsia="한컴바탕" w:hAnsi="Times New Roman" w:cs="한컴바탕" w:hint="eastAsia"/>
                <w:b/>
                <w:bCs/>
                <w:color w:val="000000"/>
                <w:kern w:val="0"/>
                <w:szCs w:val="20"/>
              </w:rPr>
              <w:t xml:space="preserve"> </w:t>
            </w:r>
            <w:r w:rsidRPr="007F4262">
              <w:rPr>
                <w:rFonts w:ascii="함초롬바탕" w:eastAsia="한컴바탕" w:hAnsi="Times New Roman" w:cs="한컴바탕" w:hint="eastAsia"/>
                <w:b/>
                <w:bCs/>
                <w:color w:val="000000"/>
                <w:kern w:val="0"/>
                <w:szCs w:val="20"/>
              </w:rPr>
              <w:t>원고</w:t>
            </w:r>
          </w:p>
          <w:p w14:paraId="7FEE742B" w14:textId="72376120" w:rsidR="007F4262" w:rsidRPr="007F4262" w:rsidRDefault="007F4262" w:rsidP="007F4262">
            <w:pPr>
              <w:spacing w:line="384" w:lineRule="auto"/>
              <w:ind w:left="600" w:hanging="600"/>
              <w:textAlignment w:val="baseline"/>
              <w:rPr>
                <w:rFonts w:ascii="함초롬바탕" w:eastAsia="Times New Roman" w:hAnsi="Times New Roman" w:cs="Times New Roman"/>
                <w:color w:val="000000"/>
                <w:kern w:val="0"/>
                <w:szCs w:val="20"/>
              </w:rPr>
            </w:pPr>
            <w:r w:rsidRPr="007F4262">
              <w:rPr>
                <w:rFonts w:ascii="한컴바탕" w:eastAsia="한컴바탕" w:hAnsi="Times New Roman" w:cs="한컴바탕" w:hint="eastAsia"/>
                <w:color w:val="000000"/>
                <w:kern w:val="0"/>
                <w:szCs w:val="20"/>
              </w:rPr>
              <w:lastRenderedPageBreak/>
              <w:t xml:space="preserve">Weir, A. 2014. </w:t>
            </w:r>
            <w:r w:rsidRPr="007F4262">
              <w:rPr>
                <w:rFonts w:ascii="한컴바탕" w:eastAsia="한컴바탕" w:hAnsi="Times New Roman" w:cs="한컴바탕" w:hint="eastAsia"/>
                <w:i/>
                <w:iCs/>
                <w:color w:val="000000"/>
                <w:kern w:val="0"/>
                <w:szCs w:val="20"/>
              </w:rPr>
              <w:t>Why</w:t>
            </w:r>
            <w:r w:rsidRPr="007F4262">
              <w:rPr>
                <w:rFonts w:ascii="한컴바탕" w:eastAsia="한컴바탕" w:hAnsi="Times New Roman" w:cs="한컴바탕" w:hint="eastAsia"/>
                <w:color w:val="000000"/>
                <w:kern w:val="0"/>
                <w:szCs w:val="20"/>
              </w:rPr>
              <w:t>-stripping targets voice phrase. Ms., University of Mass. Amherst.</w:t>
            </w:r>
            <w:bookmarkStart w:id="32" w:name="_GoBack"/>
            <w:bookmarkEnd w:id="32"/>
          </w:p>
        </w:tc>
      </w:tr>
    </w:tbl>
    <w:p w14:paraId="60215754" w14:textId="77777777" w:rsidR="00581450" w:rsidRPr="006F0EB8" w:rsidRDefault="00581450" w:rsidP="00581450">
      <w:pPr>
        <w:wordWrap/>
        <w:spacing w:after="0" w:line="295" w:lineRule="auto"/>
        <w:ind w:left="600" w:hanging="600"/>
        <w:jc w:val="both"/>
        <w:textAlignment w:val="baseline"/>
        <w:rPr>
          <w:rFonts w:ascii="Times New Roman" w:eastAsia="굴림" w:hAnsi="Times New Roman" w:cs="Times New Roman"/>
          <w:color w:val="000000"/>
          <w:kern w:val="0"/>
          <w:sz w:val="20"/>
          <w:szCs w:val="20"/>
          <w14:ligatures w14:val="none"/>
        </w:rPr>
      </w:pPr>
    </w:p>
    <w:p w14:paraId="6380A52D" w14:textId="77777777" w:rsidR="00581450" w:rsidRPr="00A73419" w:rsidRDefault="00581450" w:rsidP="00A73419">
      <w:pPr>
        <w:wordWrap/>
        <w:spacing w:after="0" w:line="295" w:lineRule="auto"/>
        <w:jc w:val="both"/>
        <w:textAlignment w:val="baseline"/>
        <w:rPr>
          <w:rFonts w:ascii="한컴바탕" w:eastAsia="한컴바탕" w:hAnsi="한컴바탕" w:cs="한컴바탕"/>
          <w:color w:val="000000"/>
          <w:kern w:val="0"/>
          <w:sz w:val="20"/>
          <w:szCs w:val="20"/>
          <w14:ligatures w14:val="none"/>
        </w:rPr>
      </w:pPr>
    </w:p>
    <w:p w14:paraId="7F8ADBB5" w14:textId="77777777" w:rsidR="00581450" w:rsidRPr="00514C5A" w:rsidRDefault="00581450" w:rsidP="00514C5A">
      <w:pPr>
        <w:wordWrap/>
        <w:spacing w:after="0" w:line="295" w:lineRule="auto"/>
        <w:jc w:val="both"/>
        <w:textAlignment w:val="baseline"/>
        <w:rPr>
          <w:rFonts w:ascii="한컴바탕" w:eastAsia="한컴바탕" w:hAnsi="한컴바탕" w:cs="한컴바탕"/>
          <w:color w:val="000000"/>
          <w:kern w:val="0"/>
          <w:sz w:val="20"/>
          <w:szCs w:val="20"/>
          <w14:ligatures w14:val="none"/>
        </w:rPr>
      </w:pPr>
      <w:r w:rsidRPr="00514C5A">
        <w:rPr>
          <w:rFonts w:ascii="한컴바탕" w:eastAsia="한컴바탕" w:hAnsi="한컴바탕" w:cs="한컴바탕" w:hint="eastAsia"/>
          <w:color w:val="000000"/>
          <w:kern w:val="0"/>
          <w:sz w:val="20"/>
          <w:szCs w:val="20"/>
          <w14:ligatures w14:val="none"/>
        </w:rPr>
        <w:t>예시</w:t>
      </w:r>
      <w:r w:rsidRPr="00514C5A">
        <w:rPr>
          <w:rFonts w:ascii="한컴바탕" w:eastAsia="한컴바탕" w:hAnsi="한컴바탕" w:cs="한컴바탕"/>
          <w:color w:val="000000"/>
          <w:kern w:val="0"/>
          <w:sz w:val="20"/>
          <w:szCs w:val="20"/>
          <w14:ligatures w14:val="none"/>
        </w:rPr>
        <w:t xml:space="preserve"> 언어(Examples in): English, Korean</w:t>
      </w:r>
    </w:p>
    <w:p w14:paraId="0D1BA991" w14:textId="77777777" w:rsidR="00581450" w:rsidRPr="00514C5A" w:rsidRDefault="00581450" w:rsidP="00514C5A">
      <w:pPr>
        <w:wordWrap/>
        <w:spacing w:after="0" w:line="295" w:lineRule="auto"/>
        <w:jc w:val="both"/>
        <w:textAlignment w:val="baseline"/>
        <w:rPr>
          <w:rFonts w:ascii="한컴바탕" w:eastAsia="한컴바탕" w:hAnsi="한컴바탕" w:cs="한컴바탕"/>
          <w:color w:val="000000"/>
          <w:kern w:val="0"/>
          <w:sz w:val="20"/>
          <w:szCs w:val="20"/>
          <w14:ligatures w14:val="none"/>
        </w:rPr>
      </w:pPr>
      <w:r w:rsidRPr="00514C5A">
        <w:rPr>
          <w:rFonts w:ascii="한컴바탕" w:eastAsia="한컴바탕" w:hAnsi="한컴바탕" w:cs="한컴바탕" w:hint="eastAsia"/>
          <w:color w:val="000000"/>
          <w:kern w:val="0"/>
          <w:sz w:val="20"/>
          <w:szCs w:val="20"/>
          <w14:ligatures w14:val="none"/>
        </w:rPr>
        <w:t>적용</w:t>
      </w:r>
      <w:r w:rsidRPr="00514C5A">
        <w:rPr>
          <w:rFonts w:ascii="한컴바탕" w:eastAsia="한컴바탕" w:hAnsi="한컴바탕" w:cs="한컴바탕"/>
          <w:color w:val="000000"/>
          <w:kern w:val="0"/>
          <w:sz w:val="20"/>
          <w:szCs w:val="20"/>
          <w14:ligatures w14:val="none"/>
        </w:rPr>
        <w:t xml:space="preserve"> 가능 언어(Applicable Languages): English, Korean</w:t>
      </w:r>
    </w:p>
    <w:p w14:paraId="33757ECD" w14:textId="4EFDB8F5" w:rsidR="00A73419" w:rsidRPr="00514C5A" w:rsidRDefault="00581450" w:rsidP="00514C5A">
      <w:pPr>
        <w:wordWrap/>
        <w:spacing w:after="0" w:line="295" w:lineRule="auto"/>
        <w:jc w:val="both"/>
        <w:textAlignment w:val="baseline"/>
        <w:rPr>
          <w:rFonts w:ascii="한컴바탕" w:eastAsia="한컴바탕" w:hAnsi="한컴바탕" w:cs="한컴바탕"/>
          <w:color w:val="000000"/>
          <w:kern w:val="0"/>
          <w:sz w:val="20"/>
          <w:szCs w:val="20"/>
          <w14:ligatures w14:val="none"/>
        </w:rPr>
      </w:pPr>
      <w:r w:rsidRPr="00514C5A">
        <w:rPr>
          <w:rFonts w:ascii="한컴바탕" w:eastAsia="한컴바탕" w:hAnsi="한컴바탕" w:cs="한컴바탕" w:hint="eastAsia"/>
          <w:color w:val="000000"/>
          <w:kern w:val="0"/>
          <w:sz w:val="20"/>
          <w:szCs w:val="20"/>
          <w14:ligatures w14:val="none"/>
        </w:rPr>
        <w:t>적용</w:t>
      </w:r>
      <w:r w:rsidRPr="00514C5A">
        <w:rPr>
          <w:rFonts w:ascii="한컴바탕" w:eastAsia="한컴바탕" w:hAnsi="한컴바탕" w:cs="한컴바탕"/>
          <w:color w:val="000000"/>
          <w:kern w:val="0"/>
          <w:sz w:val="20"/>
          <w:szCs w:val="20"/>
          <w14:ligatures w14:val="none"/>
        </w:rPr>
        <w:t xml:space="preserve"> 가능 수준(Applicable Level): </w:t>
      </w:r>
      <w:r w:rsidR="00514C5A">
        <w:rPr>
          <w:rFonts w:ascii="한컴바탕" w:eastAsia="한컴바탕" w:hAnsi="한컴바탕" w:cs="한컴바탕"/>
          <w:color w:val="000000"/>
          <w:kern w:val="0"/>
          <w:sz w:val="20"/>
          <w:szCs w:val="20"/>
          <w14:ligatures w14:val="none"/>
        </w:rPr>
        <w:t>Elementary</w:t>
      </w:r>
    </w:p>
    <w:p w14:paraId="0BA19798" w14:textId="51416009" w:rsidR="00581450" w:rsidRDefault="00581450" w:rsidP="00581450">
      <w:pPr>
        <w:spacing w:after="0" w:line="264" w:lineRule="auto"/>
        <w:textAlignment w:val="baseline"/>
        <w:rPr>
          <w:rFonts w:ascii="Times New Roman" w:eastAsia="한양신명조" w:hAnsi="Times New Roman" w:cs="Times New Roman"/>
          <w:sz w:val="18"/>
          <w:szCs w:val="20"/>
        </w:rPr>
      </w:pPr>
    </w:p>
    <w:p w14:paraId="3A28548B" w14:textId="77777777" w:rsidR="00581450" w:rsidRPr="00E6266D" w:rsidRDefault="00581450" w:rsidP="00581450">
      <w:pPr>
        <w:wordWrap/>
        <w:spacing w:after="0" w:line="264" w:lineRule="auto"/>
        <w:textAlignment w:val="baseline"/>
        <w:rPr>
          <w:rFonts w:ascii="Times New Roman" w:eastAsia="굴림" w:hAnsi="Times New Roman" w:cs="Times New Roman"/>
          <w:color w:val="000000"/>
          <w:kern w:val="0"/>
          <w:sz w:val="18"/>
          <w:szCs w:val="18"/>
        </w:rPr>
      </w:pPr>
      <w:commentRangeStart w:id="33"/>
      <w:r>
        <w:rPr>
          <w:rFonts w:ascii="Times New Roman" w:eastAsia="한컴바탕" w:hAnsi="Times New Roman" w:cs="Times New Roman"/>
          <w:color w:val="000000"/>
          <w:kern w:val="0"/>
          <w:sz w:val="18"/>
          <w:szCs w:val="18"/>
        </w:rPr>
        <w:t>Hon</w:t>
      </w:r>
      <w:commentRangeEnd w:id="33"/>
      <w:r>
        <w:rPr>
          <w:rStyle w:val="af2"/>
        </w:rPr>
        <w:commentReference w:id="33"/>
      </w:r>
      <w:r>
        <w:rPr>
          <w:rFonts w:ascii="Times New Roman" w:eastAsia="한컴바탕" w:hAnsi="Times New Roman" w:cs="Times New Roman"/>
          <w:color w:val="000000"/>
          <w:kern w:val="0"/>
          <w:sz w:val="18"/>
          <w:szCs w:val="18"/>
        </w:rPr>
        <w:t>g</w:t>
      </w:r>
      <w:r>
        <w:rPr>
          <w:rFonts w:ascii="Times New Roman" w:eastAsia="한컴바탕" w:hAnsi="Times New Roman" w:cs="Times New Roman" w:hint="eastAsia"/>
          <w:color w:val="000000"/>
          <w:kern w:val="0"/>
          <w:sz w:val="18"/>
          <w:szCs w:val="18"/>
        </w:rPr>
        <w:t xml:space="preserve">, </w:t>
      </w:r>
      <w:proofErr w:type="spellStart"/>
      <w:r>
        <w:rPr>
          <w:rFonts w:ascii="Times New Roman" w:eastAsia="한컴바탕" w:hAnsi="Times New Roman" w:cs="Times New Roman"/>
          <w:color w:val="000000"/>
          <w:kern w:val="0"/>
          <w:sz w:val="18"/>
          <w:szCs w:val="18"/>
        </w:rPr>
        <w:t>Gildong</w:t>
      </w:r>
      <w:proofErr w:type="spellEnd"/>
      <w:r>
        <w:rPr>
          <w:rFonts w:ascii="Times New Roman" w:eastAsia="한컴바탕" w:hAnsi="Times New Roman" w:cs="Times New Roman"/>
          <w:color w:val="000000"/>
          <w:kern w:val="0"/>
          <w:sz w:val="18"/>
          <w:szCs w:val="18"/>
        </w:rPr>
        <w:t xml:space="preserve"> (</w:t>
      </w:r>
      <w:r>
        <w:rPr>
          <w:rFonts w:ascii="Times New Roman" w:eastAsia="한컴바탕" w:hAnsi="Times New Roman" w:cs="Times New Roman" w:hint="eastAsia"/>
          <w:color w:val="000000"/>
          <w:kern w:val="0"/>
          <w:sz w:val="18"/>
          <w:szCs w:val="18"/>
        </w:rPr>
        <w:t>First</w:t>
      </w:r>
      <w:r>
        <w:rPr>
          <w:rFonts w:ascii="Times New Roman" w:eastAsia="한컴바탕" w:hAnsi="Times New Roman" w:cs="Times New Roman"/>
          <w:color w:val="000000"/>
          <w:kern w:val="0"/>
          <w:sz w:val="18"/>
          <w:szCs w:val="18"/>
        </w:rPr>
        <w:t xml:space="preserve"> author)</w:t>
      </w:r>
    </w:p>
    <w:p w14:paraId="3840340F" w14:textId="77777777" w:rsidR="00581450" w:rsidRDefault="00581450" w:rsidP="00581450">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hint="eastAsia"/>
          <w:color w:val="000000"/>
          <w:kern w:val="0"/>
          <w:sz w:val="18"/>
          <w:szCs w:val="18"/>
        </w:rPr>
        <w:t>Professor</w:t>
      </w:r>
    </w:p>
    <w:p w14:paraId="1219FBF1" w14:textId="77777777" w:rsidR="00581450" w:rsidRDefault="00581450" w:rsidP="00581450">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hint="eastAsia"/>
          <w:color w:val="000000"/>
          <w:kern w:val="0"/>
          <w:sz w:val="18"/>
          <w:szCs w:val="18"/>
        </w:rPr>
        <w:t xml:space="preserve">Department of </w:t>
      </w:r>
      <w:r>
        <w:rPr>
          <w:rFonts w:ascii="Times New Roman" w:eastAsia="한컴바탕" w:hAnsi="Times New Roman" w:cs="Times New Roman"/>
          <w:color w:val="000000"/>
          <w:kern w:val="0"/>
          <w:sz w:val="18"/>
          <w:szCs w:val="18"/>
        </w:rPr>
        <w:t>ABC</w:t>
      </w:r>
    </w:p>
    <w:p w14:paraId="09E313E3" w14:textId="77777777" w:rsidR="00581450" w:rsidRDefault="00581450" w:rsidP="00581450">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color w:val="000000"/>
          <w:kern w:val="0"/>
          <w:sz w:val="18"/>
          <w:szCs w:val="18"/>
        </w:rPr>
        <w:t>ABC University</w:t>
      </w:r>
    </w:p>
    <w:p w14:paraId="677E9BF1" w14:textId="77777777" w:rsidR="00581450" w:rsidRPr="00E6266D" w:rsidRDefault="00581450" w:rsidP="00581450">
      <w:pPr>
        <w:wordWrap/>
        <w:spacing w:after="0" w:line="264" w:lineRule="auto"/>
        <w:textAlignment w:val="baseline"/>
        <w:rPr>
          <w:rFonts w:ascii="Times New Roman" w:eastAsia="굴림" w:hAnsi="Times New Roman" w:cs="Times New Roman"/>
          <w:color w:val="000000"/>
          <w:kern w:val="0"/>
          <w:sz w:val="18"/>
          <w:szCs w:val="18"/>
        </w:rPr>
      </w:pPr>
      <w:r w:rsidRPr="00E6266D">
        <w:rPr>
          <w:rFonts w:ascii="Times New Roman" w:eastAsia="한컴바탕" w:hAnsi="Times New Roman" w:cs="Times New Roman"/>
          <w:color w:val="000000"/>
          <w:kern w:val="0"/>
          <w:sz w:val="18"/>
          <w:szCs w:val="18"/>
        </w:rPr>
        <w:t xml:space="preserve">Email: </w:t>
      </w:r>
      <w:r>
        <w:rPr>
          <w:rFonts w:ascii="Times New Roman" w:eastAsia="한컴바탕" w:hAnsi="Times New Roman" w:cs="Times New Roman"/>
          <w:color w:val="000000"/>
          <w:kern w:val="0"/>
          <w:sz w:val="18"/>
          <w:szCs w:val="18"/>
        </w:rPr>
        <w:t>abc</w:t>
      </w:r>
      <w:r w:rsidRPr="00E6266D">
        <w:rPr>
          <w:rFonts w:ascii="Times New Roman" w:eastAsia="한컴바탕" w:hAnsi="Times New Roman" w:cs="Times New Roman"/>
          <w:color w:val="000000"/>
          <w:kern w:val="0"/>
          <w:sz w:val="18"/>
          <w:szCs w:val="18"/>
        </w:rPr>
        <w:t>@</w:t>
      </w:r>
      <w:r>
        <w:rPr>
          <w:rFonts w:ascii="Times New Roman" w:eastAsia="한컴바탕" w:hAnsi="Times New Roman" w:cs="Times New Roman"/>
          <w:color w:val="000000"/>
          <w:kern w:val="0"/>
          <w:sz w:val="18"/>
          <w:szCs w:val="18"/>
        </w:rPr>
        <w:t>abc</w:t>
      </w:r>
      <w:r w:rsidRPr="00E6266D">
        <w:rPr>
          <w:rFonts w:ascii="Times New Roman" w:eastAsia="한컴바탕" w:hAnsi="Times New Roman" w:cs="Times New Roman"/>
          <w:color w:val="000000"/>
          <w:kern w:val="0"/>
          <w:sz w:val="18"/>
          <w:szCs w:val="18"/>
        </w:rPr>
        <w:t xml:space="preserve">.com </w:t>
      </w:r>
    </w:p>
    <w:p w14:paraId="7F315A64" w14:textId="77777777" w:rsidR="00581450" w:rsidRPr="00E6266D" w:rsidRDefault="00581450" w:rsidP="00581450">
      <w:pPr>
        <w:wordWrap/>
        <w:spacing w:after="0" w:line="264" w:lineRule="auto"/>
        <w:textAlignment w:val="baseline"/>
        <w:rPr>
          <w:rFonts w:ascii="Times New Roman" w:eastAsia="굴림" w:hAnsi="Times New Roman" w:cs="Times New Roman"/>
          <w:color w:val="000000"/>
          <w:kern w:val="0"/>
          <w:sz w:val="18"/>
          <w:szCs w:val="18"/>
        </w:rPr>
      </w:pPr>
    </w:p>
    <w:p w14:paraId="2365B979" w14:textId="77777777" w:rsidR="00581450" w:rsidRPr="00E6266D" w:rsidRDefault="00581450" w:rsidP="00581450">
      <w:pPr>
        <w:wordWrap/>
        <w:spacing w:after="0" w:line="264" w:lineRule="auto"/>
        <w:textAlignment w:val="baseline"/>
        <w:rPr>
          <w:rFonts w:ascii="Times New Roman" w:eastAsia="굴림" w:hAnsi="Times New Roman" w:cs="Times New Roman"/>
          <w:color w:val="000000"/>
          <w:kern w:val="0"/>
          <w:sz w:val="18"/>
          <w:szCs w:val="18"/>
        </w:rPr>
      </w:pPr>
      <w:r>
        <w:rPr>
          <w:rFonts w:ascii="Times New Roman" w:eastAsia="한컴바탕" w:hAnsi="Times New Roman" w:cs="Times New Roman"/>
          <w:color w:val="000000"/>
          <w:kern w:val="0"/>
          <w:sz w:val="18"/>
          <w:szCs w:val="18"/>
        </w:rPr>
        <w:t>Kim</w:t>
      </w:r>
      <w:r w:rsidRPr="0042669A">
        <w:rPr>
          <w:rFonts w:ascii="Times New Roman" w:eastAsia="한컴바탕" w:hAnsi="Times New Roman" w:cs="Times New Roman" w:hint="eastAsia"/>
          <w:color w:val="000000"/>
          <w:kern w:val="0"/>
          <w:sz w:val="18"/>
          <w:szCs w:val="18"/>
        </w:rPr>
        <w:t xml:space="preserve">, </w:t>
      </w:r>
      <w:r>
        <w:rPr>
          <w:rFonts w:ascii="Times New Roman" w:eastAsia="한컴바탕" w:hAnsi="Times New Roman" w:cs="Times New Roman"/>
          <w:color w:val="000000"/>
          <w:kern w:val="0"/>
          <w:sz w:val="18"/>
          <w:szCs w:val="18"/>
        </w:rPr>
        <w:t>Hankook</w:t>
      </w:r>
      <w:r>
        <w:rPr>
          <w:rFonts w:ascii="Times New Roman" w:eastAsia="한컴바탕" w:hAnsi="Times New Roman" w:cs="Times New Roman" w:hint="eastAsia"/>
          <w:b/>
          <w:bCs/>
          <w:color w:val="000000"/>
          <w:kern w:val="0"/>
          <w:sz w:val="18"/>
          <w:szCs w:val="18"/>
        </w:rPr>
        <w:t xml:space="preserve"> </w:t>
      </w:r>
      <w:r>
        <w:rPr>
          <w:rFonts w:ascii="Times New Roman" w:eastAsia="한컴바탕" w:hAnsi="Times New Roman" w:cs="Times New Roman"/>
          <w:color w:val="000000"/>
          <w:kern w:val="0"/>
          <w:sz w:val="18"/>
          <w:szCs w:val="18"/>
        </w:rPr>
        <w:t>(</w:t>
      </w:r>
      <w:r>
        <w:rPr>
          <w:rFonts w:ascii="Times New Roman" w:eastAsia="한컴바탕" w:hAnsi="Times New Roman" w:cs="Times New Roman" w:hint="eastAsia"/>
          <w:color w:val="000000"/>
          <w:kern w:val="0"/>
          <w:sz w:val="18"/>
          <w:szCs w:val="18"/>
        </w:rPr>
        <w:t>C</w:t>
      </w:r>
      <w:r>
        <w:rPr>
          <w:rFonts w:ascii="Times New Roman" w:eastAsia="한컴바탕" w:hAnsi="Times New Roman" w:cs="Times New Roman"/>
          <w:color w:val="000000"/>
          <w:kern w:val="0"/>
          <w:sz w:val="18"/>
          <w:szCs w:val="18"/>
        </w:rPr>
        <w:t>orresponding author)</w:t>
      </w:r>
    </w:p>
    <w:p w14:paraId="10891646" w14:textId="77777777" w:rsidR="00581450" w:rsidRDefault="00581450" w:rsidP="00581450">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hint="eastAsia"/>
          <w:color w:val="000000"/>
          <w:kern w:val="0"/>
          <w:sz w:val="18"/>
          <w:szCs w:val="18"/>
        </w:rPr>
        <w:t>Professor</w:t>
      </w:r>
    </w:p>
    <w:p w14:paraId="7628418F" w14:textId="77777777" w:rsidR="00581450" w:rsidRDefault="00581450" w:rsidP="00581450">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hint="eastAsia"/>
          <w:color w:val="000000"/>
          <w:kern w:val="0"/>
          <w:sz w:val="18"/>
          <w:szCs w:val="18"/>
        </w:rPr>
        <w:t xml:space="preserve">Department of </w:t>
      </w:r>
      <w:r>
        <w:rPr>
          <w:rFonts w:ascii="Times New Roman" w:eastAsia="한컴바탕" w:hAnsi="Times New Roman" w:cs="Times New Roman"/>
          <w:color w:val="000000"/>
          <w:kern w:val="0"/>
          <w:sz w:val="18"/>
          <w:szCs w:val="18"/>
        </w:rPr>
        <w:t>ABC</w:t>
      </w:r>
    </w:p>
    <w:p w14:paraId="01680BC1" w14:textId="77777777" w:rsidR="00581450" w:rsidRDefault="00581450" w:rsidP="00581450">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color w:val="000000"/>
          <w:kern w:val="0"/>
          <w:sz w:val="18"/>
          <w:szCs w:val="18"/>
        </w:rPr>
        <w:t>ABC University</w:t>
      </w:r>
    </w:p>
    <w:p w14:paraId="0F97A7E2" w14:textId="77777777" w:rsidR="00581450" w:rsidRDefault="00581450" w:rsidP="00581450">
      <w:pPr>
        <w:wordWrap/>
        <w:spacing w:after="0" w:line="264" w:lineRule="auto"/>
        <w:textAlignment w:val="baseline"/>
        <w:rPr>
          <w:rFonts w:ascii="Times New Roman" w:eastAsia="한컴바탕" w:hAnsi="Times New Roman" w:cs="Times New Roman"/>
          <w:color w:val="000000"/>
          <w:kern w:val="0"/>
          <w:sz w:val="18"/>
          <w:szCs w:val="18"/>
        </w:rPr>
      </w:pPr>
      <w:commentRangeStart w:id="34"/>
      <w:r>
        <w:rPr>
          <w:rFonts w:ascii="Times New Roman" w:eastAsia="한컴바탕" w:hAnsi="Times New Roman" w:cs="Times New Roman"/>
          <w:color w:val="000000"/>
          <w:kern w:val="0"/>
          <w:sz w:val="18"/>
          <w:szCs w:val="18"/>
        </w:rPr>
        <w:t xml:space="preserve">111 </w:t>
      </w:r>
      <w:proofErr w:type="spellStart"/>
      <w:r>
        <w:rPr>
          <w:rFonts w:ascii="Times New Roman" w:eastAsia="한컴바탕" w:hAnsi="Times New Roman" w:cs="Times New Roman"/>
          <w:color w:val="000000"/>
          <w:kern w:val="0"/>
          <w:sz w:val="18"/>
          <w:szCs w:val="18"/>
        </w:rPr>
        <w:t>Abc-ro</w:t>
      </w:r>
      <w:proofErr w:type="spellEnd"/>
      <w:r>
        <w:rPr>
          <w:rFonts w:ascii="Times New Roman" w:eastAsia="한컴바탕" w:hAnsi="Times New Roman" w:cs="Times New Roman"/>
          <w:color w:val="000000"/>
          <w:kern w:val="0"/>
          <w:sz w:val="18"/>
          <w:szCs w:val="18"/>
        </w:rPr>
        <w:t>, …</w:t>
      </w:r>
    </w:p>
    <w:p w14:paraId="4810487E" w14:textId="77777777" w:rsidR="00581450" w:rsidRDefault="00581450" w:rsidP="00581450">
      <w:pPr>
        <w:wordWrap/>
        <w:spacing w:after="0" w:line="264" w:lineRule="auto"/>
        <w:textAlignment w:val="baseline"/>
        <w:rPr>
          <w:rFonts w:ascii="Times New Roman" w:eastAsia="한컴바탕" w:hAnsi="Times New Roman" w:cs="Times New Roman"/>
          <w:color w:val="000000"/>
          <w:kern w:val="0"/>
          <w:sz w:val="18"/>
          <w:szCs w:val="18"/>
        </w:rPr>
      </w:pPr>
      <w:r>
        <w:rPr>
          <w:rFonts w:ascii="Times New Roman" w:eastAsia="한컴바탕" w:hAnsi="Times New Roman" w:cs="Times New Roman"/>
          <w:color w:val="000000"/>
          <w:kern w:val="0"/>
          <w:sz w:val="18"/>
          <w:szCs w:val="18"/>
        </w:rPr>
        <w:t>Seoul, Korea</w:t>
      </w:r>
    </w:p>
    <w:p w14:paraId="33B9E261" w14:textId="77777777" w:rsidR="00581450" w:rsidRPr="00E6266D" w:rsidRDefault="00581450" w:rsidP="00581450">
      <w:pPr>
        <w:wordWrap/>
        <w:spacing w:after="0" w:line="264" w:lineRule="auto"/>
        <w:textAlignment w:val="baseline"/>
        <w:rPr>
          <w:rFonts w:ascii="Times New Roman" w:eastAsia="굴림" w:hAnsi="Times New Roman" w:cs="Times New Roman"/>
          <w:color w:val="000000"/>
          <w:kern w:val="0"/>
          <w:sz w:val="18"/>
          <w:szCs w:val="18"/>
        </w:rPr>
      </w:pPr>
      <w:r>
        <w:rPr>
          <w:rFonts w:ascii="Times New Roman" w:eastAsia="굴림" w:hAnsi="Times New Roman" w:cs="Times New Roman" w:hint="eastAsia"/>
          <w:color w:val="000000"/>
          <w:kern w:val="0"/>
          <w:sz w:val="18"/>
          <w:szCs w:val="18"/>
        </w:rPr>
        <w:t>Tel: +82-</w:t>
      </w:r>
      <w:r>
        <w:rPr>
          <w:rFonts w:ascii="Times New Roman" w:eastAsia="굴림" w:hAnsi="Times New Roman" w:cs="Times New Roman" w:hint="eastAsia"/>
          <w:color w:val="000000"/>
          <w:kern w:val="0"/>
          <w:sz w:val="18"/>
          <w:szCs w:val="18"/>
        </w:rPr>
        <w:t>연구실</w:t>
      </w:r>
      <w:r>
        <w:rPr>
          <w:rFonts w:ascii="Times New Roman" w:eastAsia="굴림" w:hAnsi="Times New Roman" w:cs="Times New Roman" w:hint="eastAsia"/>
          <w:color w:val="000000"/>
          <w:kern w:val="0"/>
          <w:sz w:val="18"/>
          <w:szCs w:val="18"/>
        </w:rPr>
        <w:t>/</w:t>
      </w:r>
      <w:r>
        <w:rPr>
          <w:rFonts w:ascii="Times New Roman" w:eastAsia="굴림" w:hAnsi="Times New Roman" w:cs="Times New Roman" w:hint="eastAsia"/>
          <w:color w:val="000000"/>
          <w:kern w:val="0"/>
          <w:sz w:val="18"/>
          <w:szCs w:val="18"/>
        </w:rPr>
        <w:t>사무실</w:t>
      </w:r>
      <w:r>
        <w:rPr>
          <w:rFonts w:ascii="Times New Roman" w:eastAsia="굴림" w:hAnsi="Times New Roman" w:cs="Times New Roman" w:hint="eastAsia"/>
          <w:color w:val="000000"/>
          <w:kern w:val="0"/>
          <w:sz w:val="18"/>
          <w:szCs w:val="18"/>
        </w:rPr>
        <w:t xml:space="preserve"> </w:t>
      </w:r>
      <w:r>
        <w:rPr>
          <w:rFonts w:ascii="Times New Roman" w:eastAsia="굴림" w:hAnsi="Times New Roman" w:cs="Times New Roman" w:hint="eastAsia"/>
          <w:color w:val="000000"/>
          <w:kern w:val="0"/>
          <w:sz w:val="18"/>
          <w:szCs w:val="18"/>
        </w:rPr>
        <w:t>번호</w:t>
      </w:r>
      <w:commentRangeEnd w:id="34"/>
      <w:r>
        <w:rPr>
          <w:rStyle w:val="af2"/>
        </w:rPr>
        <w:commentReference w:id="34"/>
      </w:r>
    </w:p>
    <w:p w14:paraId="7D2E61E0" w14:textId="77777777" w:rsidR="00581450" w:rsidRDefault="00581450" w:rsidP="00581450">
      <w:pPr>
        <w:wordWrap/>
        <w:spacing w:after="0" w:line="264" w:lineRule="auto"/>
        <w:textAlignment w:val="baseline"/>
        <w:rPr>
          <w:rFonts w:ascii="Times New Roman" w:eastAsia="한컴바탕" w:hAnsi="Times New Roman" w:cs="Times New Roman"/>
          <w:color w:val="000000"/>
          <w:kern w:val="0"/>
          <w:sz w:val="18"/>
          <w:szCs w:val="18"/>
        </w:rPr>
      </w:pPr>
      <w:r w:rsidRPr="00E6266D">
        <w:rPr>
          <w:rFonts w:ascii="Times New Roman" w:eastAsia="한컴바탕" w:hAnsi="Times New Roman" w:cs="Times New Roman"/>
          <w:color w:val="000000"/>
          <w:kern w:val="0"/>
          <w:sz w:val="18"/>
          <w:szCs w:val="18"/>
        </w:rPr>
        <w:t xml:space="preserve">Email: </w:t>
      </w:r>
      <w:r>
        <w:rPr>
          <w:rFonts w:ascii="Times New Roman" w:eastAsia="한컴바탕" w:hAnsi="Times New Roman" w:cs="Times New Roman"/>
          <w:color w:val="000000"/>
          <w:kern w:val="0"/>
          <w:sz w:val="18"/>
          <w:szCs w:val="18"/>
        </w:rPr>
        <w:t>abc</w:t>
      </w:r>
      <w:r w:rsidRPr="00E6266D">
        <w:rPr>
          <w:rFonts w:ascii="Times New Roman" w:eastAsia="한컴바탕" w:hAnsi="Times New Roman" w:cs="Times New Roman"/>
          <w:color w:val="000000"/>
          <w:kern w:val="0"/>
          <w:sz w:val="18"/>
          <w:szCs w:val="18"/>
        </w:rPr>
        <w:t>@</w:t>
      </w:r>
      <w:r>
        <w:rPr>
          <w:rFonts w:ascii="Times New Roman" w:eastAsia="한컴바탕" w:hAnsi="Times New Roman" w:cs="Times New Roman"/>
          <w:color w:val="000000"/>
          <w:kern w:val="0"/>
          <w:sz w:val="18"/>
          <w:szCs w:val="18"/>
        </w:rPr>
        <w:t>abc</w:t>
      </w:r>
      <w:r w:rsidRPr="00E6266D">
        <w:rPr>
          <w:rFonts w:ascii="Times New Roman" w:eastAsia="한컴바탕" w:hAnsi="Times New Roman" w:cs="Times New Roman"/>
          <w:color w:val="000000"/>
          <w:kern w:val="0"/>
          <w:sz w:val="18"/>
          <w:szCs w:val="18"/>
        </w:rPr>
        <w:t>.ac.kr</w:t>
      </w:r>
    </w:p>
    <w:p w14:paraId="776DC8E1" w14:textId="77777777" w:rsidR="00581450" w:rsidRDefault="00581450" w:rsidP="00581450">
      <w:pPr>
        <w:wordWrap/>
        <w:spacing w:after="0" w:line="264" w:lineRule="auto"/>
        <w:textAlignment w:val="baseline"/>
        <w:rPr>
          <w:rFonts w:ascii="Times New Roman" w:eastAsia="굴림" w:hAnsi="Times New Roman" w:cs="Times New Roman"/>
          <w:color w:val="000000"/>
          <w:kern w:val="0"/>
          <w:sz w:val="18"/>
          <w:szCs w:val="18"/>
        </w:rPr>
      </w:pPr>
    </w:p>
    <w:p w14:paraId="49C05F57" w14:textId="3D8752D1" w:rsidR="00581450" w:rsidRDefault="00581450" w:rsidP="00581450">
      <w:pPr>
        <w:spacing w:after="0" w:line="264" w:lineRule="auto"/>
        <w:textAlignment w:val="baseline"/>
        <w:rPr>
          <w:rFonts w:ascii="Times New Roman" w:eastAsia="한양신명조" w:hAnsi="Times New Roman" w:cs="Times New Roman"/>
          <w:sz w:val="18"/>
          <w:szCs w:val="20"/>
        </w:rPr>
      </w:pPr>
      <w:commentRangeStart w:id="35"/>
      <w:r w:rsidRPr="0014743E">
        <w:rPr>
          <w:rFonts w:ascii="Times New Roman" w:eastAsia="한양신명조" w:hAnsi="Times New Roman" w:cs="Times New Roman"/>
          <w:sz w:val="18"/>
          <w:szCs w:val="20"/>
          <w:vertAlign w:val="superscript"/>
        </w:rPr>
        <w:t>*</w:t>
      </w:r>
      <w:r>
        <w:rPr>
          <w:rFonts w:ascii="Times New Roman" w:eastAsia="한양신명조" w:hAnsi="Times New Roman" w:cs="Times New Roman"/>
          <w:sz w:val="18"/>
          <w:szCs w:val="20"/>
        </w:rPr>
        <w:t xml:space="preserve"> </w:t>
      </w:r>
      <w:r w:rsidRPr="00E906B8">
        <w:rPr>
          <w:rFonts w:ascii="Times New Roman" w:eastAsia="한양신명조" w:hAnsi="Times New Roman" w:cs="Times New Roman"/>
          <w:sz w:val="18"/>
          <w:szCs w:val="20"/>
        </w:rPr>
        <w:t xml:space="preserve">This work was supported by </w:t>
      </w:r>
      <w:proofErr w:type="spellStart"/>
      <w:r>
        <w:rPr>
          <w:rFonts w:ascii="Times New Roman" w:eastAsia="한양신명조" w:hAnsi="Times New Roman" w:cs="Times New Roman"/>
          <w:sz w:val="18"/>
          <w:szCs w:val="20"/>
        </w:rPr>
        <w:t>oooo</w:t>
      </w:r>
      <w:commentRangeEnd w:id="35"/>
      <w:proofErr w:type="spellEnd"/>
      <w:r>
        <w:rPr>
          <w:rStyle w:val="af2"/>
        </w:rPr>
        <w:commentReference w:id="35"/>
      </w:r>
    </w:p>
    <w:p w14:paraId="0B80E536" w14:textId="77777777" w:rsidR="00581450" w:rsidRDefault="00581450" w:rsidP="00581450">
      <w:pPr>
        <w:spacing w:after="0" w:line="264" w:lineRule="auto"/>
        <w:textAlignment w:val="baseline"/>
        <w:rPr>
          <w:rFonts w:ascii="Times New Roman" w:eastAsia="한양신명조" w:hAnsi="Times New Roman" w:cs="Times New Roman"/>
          <w:sz w:val="18"/>
          <w:szCs w:val="20"/>
        </w:rPr>
      </w:pPr>
    </w:p>
    <w:sectPr w:rsidR="00581450" w:rsidSect="00FD22D5">
      <w:footerReference w:type="default" r:id="rId14"/>
      <w:pgSz w:w="11906" w:h="16838" w:code="9"/>
      <w:pgMar w:top="2268" w:right="1418" w:bottom="2268" w:left="1418" w:header="1134" w:footer="1134" w:gutter="0"/>
      <w:cols w:space="425"/>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user" w:date="2026-01-30T03:13:00Z" w:initials="u">
    <w:p w14:paraId="6B81F969" w14:textId="3F75B68E" w:rsidR="00A73419" w:rsidRDefault="00A73419">
      <w:pPr>
        <w:pStyle w:val="af3"/>
      </w:pPr>
      <w:r>
        <w:rPr>
          <w:rStyle w:val="af2"/>
        </w:rPr>
        <w:annotationRef/>
      </w:r>
      <w:r>
        <w:rPr>
          <w:rFonts w:hint="eastAsia"/>
        </w:rPr>
        <w:t xml:space="preserve">한국어 논문 양식은 </w:t>
      </w:r>
      <w:r w:rsidR="007F4262">
        <w:t>8</w:t>
      </w:r>
      <w:r>
        <w:t xml:space="preserve"> </w:t>
      </w:r>
      <w:r>
        <w:rPr>
          <w:rFonts w:hint="eastAsia"/>
        </w:rPr>
        <w:t>페이지부터 제시되어 있습니다.</w:t>
      </w:r>
    </w:p>
  </w:comment>
  <w:comment w:id="2" w:author="user" w:date="2026-01-30T03:32:00Z" w:initials="u">
    <w:p w14:paraId="4A87758D" w14:textId="25B42054" w:rsidR="00514C5A" w:rsidRDefault="00514C5A">
      <w:pPr>
        <w:pStyle w:val="af3"/>
      </w:pPr>
      <w:r>
        <w:rPr>
          <w:rStyle w:val="af2"/>
        </w:rPr>
        <w:annotationRef/>
      </w:r>
      <w:r>
        <w:t>Abstract: 150 to 250 words</w:t>
      </w:r>
    </w:p>
  </w:comment>
  <w:comment w:id="3" w:author="user" w:date="2026-01-30T03:32:00Z" w:initials="u">
    <w:p w14:paraId="3F8C43F5" w14:textId="2B6C7D60" w:rsidR="00514C5A" w:rsidRDefault="00514C5A">
      <w:pPr>
        <w:pStyle w:val="af3"/>
      </w:pPr>
      <w:r>
        <w:rPr>
          <w:rStyle w:val="af2"/>
        </w:rPr>
        <w:annotationRef/>
      </w:r>
      <w:r>
        <w:t>5 keywords. 4 or 6 keywords are also possible.</w:t>
      </w:r>
    </w:p>
  </w:comment>
  <w:comment w:id="4" w:author="user" w:date="2026-01-30T03:36:00Z" w:initials="u">
    <w:p w14:paraId="6674E992" w14:textId="77777777" w:rsidR="00514C5A" w:rsidRDefault="00514C5A" w:rsidP="00514C5A">
      <w:pPr>
        <w:pStyle w:val="af3"/>
      </w:pPr>
      <w:r>
        <w:rPr>
          <w:rStyle w:val="af2"/>
        </w:rPr>
        <w:annotationRef/>
      </w:r>
      <w:r>
        <w:t xml:space="preserve">※ </w:t>
      </w:r>
      <w:proofErr w:type="spellStart"/>
      <w:r>
        <w:t>인용시</w:t>
      </w:r>
      <w:proofErr w:type="spellEnd"/>
      <w:r>
        <w:t xml:space="preserve"> 주의사항</w:t>
      </w:r>
    </w:p>
    <w:p w14:paraId="2E317190" w14:textId="77777777" w:rsidR="00514C5A" w:rsidRDefault="00514C5A" w:rsidP="00514C5A">
      <w:pPr>
        <w:pStyle w:val="af3"/>
      </w:pPr>
    </w:p>
    <w:p w14:paraId="39DE6DE4" w14:textId="77777777" w:rsidR="00514C5A" w:rsidRDefault="00514C5A" w:rsidP="00514C5A">
      <w:pPr>
        <w:pStyle w:val="af3"/>
        <w:numPr>
          <w:ilvl w:val="0"/>
          <w:numId w:val="10"/>
        </w:numPr>
      </w:pPr>
      <w:r>
        <w:t>&amp;는 사용하지 않습니다.</w:t>
      </w:r>
    </w:p>
    <w:p w14:paraId="252A8FBC" w14:textId="77777777" w:rsidR="00514C5A" w:rsidRDefault="00514C5A" w:rsidP="00514C5A">
      <w:pPr>
        <w:pStyle w:val="af3"/>
        <w:numPr>
          <w:ilvl w:val="0"/>
          <w:numId w:val="10"/>
        </w:numPr>
      </w:pPr>
      <w:r>
        <w:t>알파벳순으로 씁니다.</w:t>
      </w:r>
    </w:p>
    <w:p w14:paraId="6CD8D2D8" w14:textId="77777777" w:rsidR="00514C5A" w:rsidRDefault="00514C5A" w:rsidP="00514C5A">
      <w:pPr>
        <w:pStyle w:val="af3"/>
        <w:numPr>
          <w:ilvl w:val="0"/>
          <w:numId w:val="10"/>
        </w:numPr>
      </w:pPr>
      <w:r>
        <w:t xml:space="preserve">저자간 구분은 콤마로 합니다. </w:t>
      </w:r>
      <w:r>
        <w:br/>
        <w:t xml:space="preserve">   (세미콜론은 사용하지 말아주세요.)</w:t>
      </w:r>
    </w:p>
    <w:p w14:paraId="551DA779" w14:textId="77777777" w:rsidR="00514C5A" w:rsidRDefault="00514C5A" w:rsidP="00514C5A">
      <w:pPr>
        <w:pStyle w:val="af3"/>
        <w:numPr>
          <w:ilvl w:val="0"/>
          <w:numId w:val="10"/>
        </w:numPr>
      </w:pPr>
      <w:r>
        <w:t>Reference와 교차검토 필수</w:t>
      </w:r>
    </w:p>
    <w:p w14:paraId="6DAEA24C" w14:textId="77777777" w:rsidR="00514C5A" w:rsidRDefault="00514C5A" w:rsidP="00514C5A">
      <w:pPr>
        <w:pStyle w:val="af3"/>
      </w:pPr>
      <w:r>
        <w:t xml:space="preserve">5. 영어 논문의 경우 괄호 앞 한 칸 공백, </w:t>
      </w:r>
    </w:p>
    <w:p w14:paraId="5F95398A" w14:textId="77777777" w:rsidR="00514C5A" w:rsidRDefault="00514C5A" w:rsidP="00514C5A">
      <w:pPr>
        <w:pStyle w:val="af3"/>
      </w:pPr>
      <w:r>
        <w:t>한국어 논문의 경우 붙여쓰기</w:t>
      </w:r>
    </w:p>
    <w:p w14:paraId="7ACD4DC1" w14:textId="77777777" w:rsidR="00514C5A" w:rsidRDefault="00514C5A" w:rsidP="00514C5A">
      <w:pPr>
        <w:pStyle w:val="af3"/>
      </w:pPr>
    </w:p>
    <w:p w14:paraId="312CD129" w14:textId="77777777" w:rsidR="00514C5A" w:rsidRPr="00733FD3" w:rsidRDefault="00514C5A" w:rsidP="00514C5A">
      <w:pPr>
        <w:widowControl/>
        <w:wordWrap/>
        <w:autoSpaceDE/>
        <w:autoSpaceDN/>
        <w:spacing w:after="0" w:line="288" w:lineRule="auto"/>
        <w:rPr>
          <w:rFonts w:ascii="Times New Roman" w:eastAsia="한컴바탕" w:hAnsi="Times New Roman"/>
          <w:sz w:val="18"/>
          <w:szCs w:val="20"/>
        </w:rPr>
      </w:pPr>
      <w:r>
        <w:rPr>
          <w:rFonts w:ascii="Times New Roman" w:eastAsia="한컴바탕" w:hAnsi="Times New Roman" w:hint="eastAsia"/>
          <w:sz w:val="18"/>
          <w:szCs w:val="20"/>
        </w:rPr>
        <w:t xml:space="preserve">* </w:t>
      </w:r>
      <w:r>
        <w:rPr>
          <w:rFonts w:ascii="Times New Roman" w:eastAsia="한컴바탕" w:hAnsi="Times New Roman" w:hint="eastAsia"/>
          <w:sz w:val="18"/>
          <w:szCs w:val="20"/>
        </w:rPr>
        <w:t>본문</w:t>
      </w:r>
      <w:r>
        <w:rPr>
          <w:rFonts w:ascii="Times New Roman" w:eastAsia="한컴바탕" w:hAnsi="Times New Roman" w:hint="eastAsia"/>
          <w:sz w:val="18"/>
          <w:szCs w:val="20"/>
        </w:rPr>
        <w:t xml:space="preserve"> </w:t>
      </w:r>
      <w:r>
        <w:rPr>
          <w:rFonts w:ascii="Times New Roman" w:eastAsia="한컴바탕" w:hAnsi="Times New Roman" w:hint="eastAsia"/>
          <w:sz w:val="18"/>
          <w:szCs w:val="20"/>
        </w:rPr>
        <w:t>인용</w:t>
      </w:r>
      <w:r>
        <w:rPr>
          <w:rFonts w:ascii="Times New Roman" w:eastAsia="한컴바탕" w:hAnsi="Times New Roman" w:hint="eastAsia"/>
          <w:sz w:val="18"/>
          <w:szCs w:val="20"/>
        </w:rPr>
        <w:t xml:space="preserve"> </w:t>
      </w:r>
      <w:r>
        <w:rPr>
          <w:rFonts w:ascii="Times New Roman" w:eastAsia="한컴바탕" w:hAnsi="Times New Roman" w:hint="eastAsia"/>
          <w:sz w:val="18"/>
          <w:szCs w:val="20"/>
        </w:rPr>
        <w:t>양식이</w:t>
      </w:r>
      <w:r>
        <w:rPr>
          <w:rFonts w:ascii="Times New Roman" w:eastAsia="한컴바탕" w:hAnsi="Times New Roman" w:hint="eastAsia"/>
          <w:sz w:val="18"/>
          <w:szCs w:val="20"/>
        </w:rPr>
        <w:t xml:space="preserve"> </w:t>
      </w:r>
      <w:r>
        <w:rPr>
          <w:rFonts w:ascii="Times New Roman" w:eastAsia="한컴바탕" w:hAnsi="Times New Roman" w:hint="eastAsia"/>
          <w:sz w:val="18"/>
          <w:szCs w:val="20"/>
        </w:rPr>
        <w:t>정확한지</w:t>
      </w:r>
      <w:r>
        <w:rPr>
          <w:rFonts w:ascii="Times New Roman" w:eastAsia="한컴바탕" w:hAnsi="Times New Roman" w:hint="eastAsia"/>
          <w:sz w:val="18"/>
          <w:szCs w:val="20"/>
        </w:rPr>
        <w:t>(</w:t>
      </w:r>
      <w:r>
        <w:rPr>
          <w:rFonts w:ascii="Times New Roman" w:eastAsia="한컴바탕" w:hAnsi="Times New Roman" w:hint="eastAsia"/>
          <w:sz w:val="18"/>
          <w:szCs w:val="20"/>
        </w:rPr>
        <w:t>저자간</w:t>
      </w:r>
      <w:r>
        <w:rPr>
          <w:rFonts w:ascii="Times New Roman" w:eastAsia="한컴바탕" w:hAnsi="Times New Roman" w:hint="eastAsia"/>
          <w:sz w:val="18"/>
          <w:szCs w:val="20"/>
        </w:rPr>
        <w:t xml:space="preserve"> </w:t>
      </w:r>
      <w:r>
        <w:rPr>
          <w:rFonts w:ascii="Times New Roman" w:eastAsia="한컴바탕" w:hAnsi="Times New Roman" w:hint="eastAsia"/>
          <w:sz w:val="18"/>
          <w:szCs w:val="20"/>
        </w:rPr>
        <w:t>구분은</w:t>
      </w:r>
      <w:r>
        <w:rPr>
          <w:rFonts w:ascii="Times New Roman" w:eastAsia="한컴바탕" w:hAnsi="Times New Roman" w:hint="eastAsia"/>
          <w:sz w:val="18"/>
          <w:szCs w:val="20"/>
        </w:rPr>
        <w:t xml:space="preserve"> </w:t>
      </w:r>
      <w:r>
        <w:rPr>
          <w:rFonts w:ascii="Times New Roman" w:eastAsia="한컴바탕" w:hAnsi="Times New Roman" w:hint="eastAsia"/>
          <w:sz w:val="18"/>
          <w:szCs w:val="20"/>
        </w:rPr>
        <w:t>콤마</w:t>
      </w:r>
      <w:r>
        <w:rPr>
          <w:rFonts w:ascii="Times New Roman" w:eastAsia="한컴바탕" w:hAnsi="Times New Roman" w:hint="eastAsia"/>
          <w:sz w:val="18"/>
          <w:szCs w:val="20"/>
        </w:rPr>
        <w:t>, &amp;</w:t>
      </w:r>
      <w:r>
        <w:rPr>
          <w:rFonts w:ascii="Times New Roman" w:eastAsia="한컴바탕" w:hAnsi="Times New Roman" w:hint="eastAsia"/>
          <w:sz w:val="18"/>
          <w:szCs w:val="20"/>
        </w:rPr>
        <w:t>없이</w:t>
      </w:r>
      <w:r>
        <w:rPr>
          <w:rFonts w:ascii="Times New Roman" w:eastAsia="한컴바탕" w:hAnsi="Times New Roman" w:hint="eastAsia"/>
          <w:sz w:val="18"/>
          <w:szCs w:val="20"/>
        </w:rPr>
        <w:t xml:space="preserve"> and, </w:t>
      </w:r>
      <w:r>
        <w:rPr>
          <w:rFonts w:ascii="Times New Roman" w:eastAsia="한컴바탕" w:hAnsi="Times New Roman" w:hint="eastAsia"/>
          <w:sz w:val="18"/>
          <w:szCs w:val="20"/>
        </w:rPr>
        <w:t>알파벳순</w:t>
      </w:r>
      <w:r>
        <w:rPr>
          <w:rFonts w:ascii="Times New Roman" w:eastAsia="한컴바탕" w:hAnsi="Times New Roman" w:hint="eastAsia"/>
          <w:sz w:val="18"/>
          <w:szCs w:val="20"/>
        </w:rPr>
        <w:t xml:space="preserve">, </w:t>
      </w:r>
      <w:r>
        <w:rPr>
          <w:rFonts w:ascii="Times New Roman" w:eastAsia="한컴바탕" w:hAnsi="Times New Roman" w:hint="eastAsia"/>
          <w:sz w:val="18"/>
          <w:szCs w:val="20"/>
        </w:rPr>
        <w:t>저자가</w:t>
      </w:r>
      <w:r>
        <w:rPr>
          <w:rFonts w:ascii="Times New Roman" w:eastAsia="한컴바탕" w:hAnsi="Times New Roman" w:hint="eastAsia"/>
          <w:sz w:val="18"/>
          <w:szCs w:val="20"/>
        </w:rPr>
        <w:t xml:space="preserve"> </w:t>
      </w:r>
      <w:r>
        <w:rPr>
          <w:rFonts w:ascii="Times New Roman" w:eastAsia="한컴바탕" w:hAnsi="Times New Roman" w:hint="eastAsia"/>
          <w:sz w:val="18"/>
          <w:szCs w:val="20"/>
        </w:rPr>
        <w:t>셋이상일</w:t>
      </w:r>
      <w:r>
        <w:rPr>
          <w:rFonts w:ascii="Times New Roman" w:eastAsia="한컴바탕" w:hAnsi="Times New Roman" w:hint="eastAsia"/>
          <w:sz w:val="18"/>
          <w:szCs w:val="20"/>
        </w:rPr>
        <w:t xml:space="preserve"> </w:t>
      </w:r>
      <w:r>
        <w:rPr>
          <w:rFonts w:ascii="Times New Roman" w:eastAsia="한컴바탕" w:hAnsi="Times New Roman" w:hint="eastAsia"/>
          <w:sz w:val="18"/>
          <w:szCs w:val="20"/>
        </w:rPr>
        <w:t>때</w:t>
      </w:r>
      <w:r>
        <w:rPr>
          <w:rFonts w:ascii="Times New Roman" w:eastAsia="한컴바탕" w:hAnsi="Times New Roman" w:hint="eastAsia"/>
          <w:sz w:val="18"/>
          <w:szCs w:val="20"/>
        </w:rPr>
        <w:t xml:space="preserve"> et al.)</w:t>
      </w:r>
    </w:p>
    <w:p w14:paraId="1F60E90A" w14:textId="77777777" w:rsidR="00514C5A" w:rsidRDefault="00514C5A" w:rsidP="00514C5A">
      <w:pPr>
        <w:widowControl/>
        <w:wordWrap/>
        <w:autoSpaceDE/>
        <w:autoSpaceDN/>
        <w:spacing w:after="0" w:line="288" w:lineRule="auto"/>
        <w:ind w:firstLineChars="100" w:firstLine="200"/>
      </w:pPr>
      <w:r w:rsidRPr="00992883">
        <w:rPr>
          <w:rFonts w:ascii="Times New Roman" w:eastAsia="맑은 고딕" w:hAnsi="Times New Roman" w:cs="Times New Roman"/>
          <w:sz w:val="20"/>
          <w:szCs w:val="20"/>
          <w14:ligatures w14:val="none"/>
        </w:rPr>
        <w:t>(</w:t>
      </w:r>
      <w:proofErr w:type="spellStart"/>
      <w:r w:rsidRPr="00992883">
        <w:rPr>
          <w:rFonts w:ascii="Times New Roman" w:eastAsia="맑은 고딕" w:hAnsi="Times New Roman" w:cs="Times New Roman"/>
          <w:kern w:val="0"/>
          <w:sz w:val="20"/>
          <w:szCs w:val="20"/>
          <w14:ligatures w14:val="none"/>
        </w:rPr>
        <w:t>DeKeyser</w:t>
      </w:r>
      <w:proofErr w:type="spellEnd"/>
      <w:r w:rsidRPr="00992883">
        <w:rPr>
          <w:rFonts w:ascii="Times New Roman" w:eastAsia="맑은 고딕" w:hAnsi="Times New Roman" w:cs="Times New Roman"/>
          <w:kern w:val="0"/>
          <w:sz w:val="20"/>
          <w:szCs w:val="20"/>
          <w14:ligatures w14:val="none"/>
        </w:rPr>
        <w:t xml:space="preserve"> 2001, 2007, </w:t>
      </w:r>
      <w:proofErr w:type="spellStart"/>
      <w:r w:rsidRPr="00992883">
        <w:rPr>
          <w:rFonts w:ascii="Times New Roman" w:eastAsia="맑은 고딕" w:hAnsi="Times New Roman" w:cs="Times New Roman"/>
          <w:sz w:val="20"/>
          <w:szCs w:val="20"/>
          <w14:ligatures w14:val="none"/>
        </w:rPr>
        <w:t>Dörnyei</w:t>
      </w:r>
      <w:proofErr w:type="spellEnd"/>
      <w:r w:rsidRPr="00992883">
        <w:rPr>
          <w:rFonts w:ascii="Times New Roman" w:eastAsia="맑은 고딕" w:hAnsi="Times New Roman" w:cs="Times New Roman"/>
          <w:sz w:val="20"/>
          <w:szCs w:val="20"/>
          <w14:ligatures w14:val="none"/>
        </w:rPr>
        <w:t xml:space="preserve"> 2009, P</w:t>
      </w:r>
      <w:r w:rsidRPr="00992883">
        <w:rPr>
          <w:rFonts w:ascii="Times New Roman" w:eastAsia="맑은 고딕" w:hAnsi="Times New Roman" w:cs="Times New Roman"/>
          <w:color w:val="000000"/>
          <w:kern w:val="0"/>
          <w:sz w:val="20"/>
          <w:szCs w:val="20"/>
          <w14:ligatures w14:val="none"/>
        </w:rPr>
        <w:t>hillips</w:t>
      </w:r>
      <w:r>
        <w:rPr>
          <w:rFonts w:ascii="Times New Roman" w:eastAsia="맑은 고딕" w:hAnsi="Times New Roman" w:cs="Times New Roman" w:hint="eastAsia"/>
          <w:color w:val="000000"/>
          <w:kern w:val="0"/>
          <w:sz w:val="20"/>
          <w:szCs w:val="20"/>
          <w14:ligatures w14:val="none"/>
        </w:rPr>
        <w:t xml:space="preserve"> et al.</w:t>
      </w:r>
      <w:r w:rsidRPr="00992883">
        <w:rPr>
          <w:rFonts w:ascii="Times New Roman" w:eastAsia="맑은 고딕" w:hAnsi="Times New Roman" w:cs="Times New Roman"/>
          <w:color w:val="222222"/>
          <w:sz w:val="20"/>
          <w:szCs w:val="20"/>
          <w14:ligatures w14:val="none"/>
        </w:rPr>
        <w:t xml:space="preserve"> </w:t>
      </w:r>
      <w:r w:rsidRPr="00992883">
        <w:rPr>
          <w:rFonts w:ascii="Times New Roman" w:eastAsia="맑은 고딕" w:hAnsi="Times New Roman" w:cs="Times New Roman"/>
          <w:kern w:val="0"/>
          <w:sz w:val="20"/>
          <w:szCs w:val="20"/>
          <w14:ligatures w14:val="none"/>
        </w:rPr>
        <w:t xml:space="preserve">2004, </w:t>
      </w:r>
      <w:proofErr w:type="spellStart"/>
      <w:r w:rsidRPr="00992883">
        <w:rPr>
          <w:rFonts w:ascii="Times New Roman" w:eastAsia="맑은 고딕" w:hAnsi="Times New Roman" w:cs="Times New Roman"/>
          <w:kern w:val="0"/>
          <w:sz w:val="20"/>
          <w:szCs w:val="20"/>
          <w14:ligatures w14:val="none"/>
        </w:rPr>
        <w:t>Segalowitz</w:t>
      </w:r>
      <w:proofErr w:type="spellEnd"/>
      <w:r w:rsidRPr="00992883">
        <w:rPr>
          <w:rFonts w:ascii="Times New Roman" w:eastAsia="맑은 고딕" w:hAnsi="Times New Roman" w:cs="Times New Roman"/>
          <w:kern w:val="0"/>
          <w:sz w:val="20"/>
          <w:szCs w:val="20"/>
          <w14:ligatures w14:val="none"/>
        </w:rPr>
        <w:t xml:space="preserve"> and </w:t>
      </w:r>
      <w:proofErr w:type="spellStart"/>
      <w:r w:rsidRPr="00992883">
        <w:rPr>
          <w:rFonts w:ascii="Times New Roman" w:eastAsia="맑은 고딕" w:hAnsi="Times New Roman" w:cs="Times New Roman"/>
          <w:kern w:val="0"/>
          <w:sz w:val="20"/>
          <w:szCs w:val="20"/>
          <w14:ligatures w14:val="none"/>
        </w:rPr>
        <w:t>Hulstijn</w:t>
      </w:r>
      <w:proofErr w:type="spellEnd"/>
      <w:r w:rsidRPr="00992883">
        <w:rPr>
          <w:rFonts w:ascii="Times New Roman" w:eastAsia="맑은 고딕" w:hAnsi="Times New Roman" w:cs="Times New Roman"/>
          <w:kern w:val="0"/>
          <w:sz w:val="20"/>
          <w:szCs w:val="20"/>
          <w14:ligatures w14:val="none"/>
        </w:rPr>
        <w:t xml:space="preserve"> 2005)</w:t>
      </w:r>
    </w:p>
    <w:p w14:paraId="3960F7B8" w14:textId="580C2F06" w:rsidR="00514C5A" w:rsidRDefault="00514C5A">
      <w:pPr>
        <w:pStyle w:val="af3"/>
      </w:pPr>
    </w:p>
  </w:comment>
  <w:comment w:id="5" w:author="user" w:date="2026-01-30T02:34:00Z" w:initials="u">
    <w:p w14:paraId="059A1F38" w14:textId="77777777" w:rsidR="00A73419" w:rsidRDefault="00A73419" w:rsidP="00A00B01">
      <w:pPr>
        <w:pStyle w:val="af3"/>
      </w:pPr>
      <w:r>
        <w:rPr>
          <w:rStyle w:val="af2"/>
        </w:rPr>
        <w:annotationRef/>
      </w:r>
      <w:r>
        <w:t xml:space="preserve">강조: 작은 둥근 따옴표 </w:t>
      </w:r>
    </w:p>
    <w:p w14:paraId="04AC6A69" w14:textId="77777777" w:rsidR="00A73419" w:rsidRDefault="00A73419" w:rsidP="00A00B01">
      <w:pPr>
        <w:pStyle w:val="af3"/>
      </w:pPr>
      <w:r>
        <w:t>직접인용: 큰 둥근 따옴표</w:t>
      </w:r>
    </w:p>
    <w:p w14:paraId="657AE10F" w14:textId="77777777" w:rsidR="00A73419" w:rsidRDefault="00A73419" w:rsidP="00A00B01">
      <w:pPr>
        <w:pStyle w:val="af3"/>
      </w:pPr>
      <w:r>
        <w:t>(환경설정- 자동으로 둥근 따옴표 사용)</w:t>
      </w:r>
    </w:p>
    <w:p w14:paraId="6749267A" w14:textId="77777777" w:rsidR="00A73419" w:rsidRDefault="00A73419">
      <w:pPr>
        <w:pStyle w:val="af3"/>
      </w:pPr>
    </w:p>
    <w:p w14:paraId="7C06E2D4" w14:textId="77777777" w:rsidR="00A73419" w:rsidRDefault="00A73419">
      <w:pPr>
        <w:pStyle w:val="af3"/>
        <w:rPr>
          <w:rFonts w:ascii="Times New Roman" w:hAnsi="Times New Roman" w:cs="Times New Roman"/>
        </w:rPr>
      </w:pPr>
      <w:r>
        <w:rPr>
          <w:rFonts w:ascii="Times New Roman" w:hAnsi="Times New Roman" w:cs="Times New Roman" w:hint="eastAsia"/>
        </w:rPr>
        <w:t>저자께서는</w:t>
      </w:r>
      <w:r>
        <w:rPr>
          <w:rFonts w:ascii="Times New Roman" w:hAnsi="Times New Roman" w:cs="Times New Roman" w:hint="eastAsia"/>
        </w:rPr>
        <w:t xml:space="preserve"> </w:t>
      </w:r>
      <w:r>
        <w:rPr>
          <w:rFonts w:ascii="Times New Roman" w:hAnsi="Times New Roman" w:cs="Times New Roman" w:hint="eastAsia"/>
        </w:rPr>
        <w:t>아래와</w:t>
      </w:r>
      <w:r>
        <w:rPr>
          <w:rFonts w:ascii="Times New Roman" w:hAnsi="Times New Roman" w:cs="Times New Roman" w:hint="eastAsia"/>
        </w:rPr>
        <w:t xml:space="preserve"> </w:t>
      </w:r>
      <w:r>
        <w:rPr>
          <w:rFonts w:ascii="Times New Roman" w:hAnsi="Times New Roman" w:cs="Times New Roman" w:hint="eastAsia"/>
        </w:rPr>
        <w:t>같이</w:t>
      </w:r>
      <w:r>
        <w:rPr>
          <w:rFonts w:ascii="Times New Roman" w:hAnsi="Times New Roman" w:cs="Times New Roman" w:hint="eastAsia"/>
        </w:rPr>
        <w:t xml:space="preserve"> </w:t>
      </w:r>
      <w:r>
        <w:rPr>
          <w:rFonts w:ascii="Times New Roman" w:hAnsi="Times New Roman" w:cs="Times New Roman" w:hint="eastAsia"/>
        </w:rPr>
        <w:t>직선</w:t>
      </w:r>
      <w:r>
        <w:rPr>
          <w:rFonts w:ascii="Times New Roman" w:hAnsi="Times New Roman" w:cs="Times New Roman" w:hint="eastAsia"/>
        </w:rPr>
        <w:t xml:space="preserve"> </w:t>
      </w:r>
      <w:r>
        <w:rPr>
          <w:rFonts w:ascii="Times New Roman" w:hAnsi="Times New Roman" w:cs="Times New Roman" w:hint="eastAsia"/>
        </w:rPr>
        <w:t>따옴표를</w:t>
      </w:r>
      <w:r>
        <w:rPr>
          <w:rFonts w:ascii="Times New Roman" w:hAnsi="Times New Roman" w:cs="Times New Roman" w:hint="eastAsia"/>
        </w:rPr>
        <w:t xml:space="preserve"> </w:t>
      </w:r>
      <w:r>
        <w:rPr>
          <w:rFonts w:ascii="Times New Roman" w:hAnsi="Times New Roman" w:cs="Times New Roman" w:hint="eastAsia"/>
        </w:rPr>
        <w:t>둥근</w:t>
      </w:r>
      <w:r>
        <w:rPr>
          <w:rFonts w:ascii="Times New Roman" w:hAnsi="Times New Roman" w:cs="Times New Roman" w:hint="eastAsia"/>
        </w:rPr>
        <w:t xml:space="preserve"> </w:t>
      </w:r>
      <w:r>
        <w:rPr>
          <w:rFonts w:ascii="Times New Roman" w:hAnsi="Times New Roman" w:cs="Times New Roman" w:hint="eastAsia"/>
        </w:rPr>
        <w:t>따옴표로</w:t>
      </w:r>
      <w:r>
        <w:rPr>
          <w:rFonts w:ascii="Times New Roman" w:hAnsi="Times New Roman" w:cs="Times New Roman" w:hint="eastAsia"/>
        </w:rPr>
        <w:t xml:space="preserve"> </w:t>
      </w:r>
      <w:r>
        <w:rPr>
          <w:rFonts w:ascii="Times New Roman" w:hAnsi="Times New Roman" w:cs="Times New Roman" w:hint="eastAsia"/>
        </w:rPr>
        <w:t>수정해</w:t>
      </w:r>
      <w:r>
        <w:rPr>
          <w:rFonts w:ascii="Times New Roman" w:hAnsi="Times New Roman" w:cs="Times New Roman" w:hint="eastAsia"/>
        </w:rPr>
        <w:t xml:space="preserve"> </w:t>
      </w:r>
      <w:r>
        <w:rPr>
          <w:rFonts w:ascii="Times New Roman" w:hAnsi="Times New Roman" w:cs="Times New Roman" w:hint="eastAsia"/>
        </w:rPr>
        <w:t>주세요</w:t>
      </w:r>
      <w:r>
        <w:rPr>
          <w:rFonts w:ascii="Times New Roman" w:hAnsi="Times New Roman" w:cs="Times New Roman" w:hint="eastAsia"/>
        </w:rPr>
        <w:t>.</w:t>
      </w:r>
    </w:p>
    <w:p w14:paraId="536D76C6" w14:textId="77777777" w:rsidR="00A73419" w:rsidRDefault="00A73419">
      <w:pPr>
        <w:pStyle w:val="af3"/>
        <w:rPr>
          <w:rFonts w:ascii="Times New Roman" w:hAnsi="Times New Roman" w:cs="Times New Roman"/>
        </w:rPr>
      </w:pPr>
      <w:r>
        <w:rPr>
          <w:rFonts w:ascii="Times New Roman" w:hAnsi="Times New Roman" w:cs="Times New Roman"/>
        </w:rPr>
        <w:t>"</w:t>
      </w:r>
      <w:r w:rsidRPr="00A00B01">
        <w:rPr>
          <w:rFonts w:ascii="Times New Roman" w:hAnsi="Times New Roman" w:cs="Times New Roman"/>
        </w:rPr>
        <w:t xml:space="preserve"> </w:t>
      </w:r>
      <w:r w:rsidRPr="00A00B01">
        <w:rPr>
          <w:rFonts w:ascii="Times New Roman" w:hAnsi="Times New Roman" w:cs="Times New Roman"/>
        </w:rPr>
        <w:sym w:font="Wingdings" w:char="F0E0"/>
      </w:r>
      <w:r w:rsidRPr="00A00B01">
        <w:rPr>
          <w:rFonts w:ascii="Times New Roman" w:hAnsi="Times New Roman" w:cs="Times New Roman"/>
        </w:rPr>
        <w:t xml:space="preserve"> “</w:t>
      </w:r>
      <w:r>
        <w:rPr>
          <w:rFonts w:ascii="Times New Roman" w:hAnsi="Times New Roman" w:cs="Times New Roman"/>
        </w:rPr>
        <w:t xml:space="preserve"> </w:t>
      </w:r>
    </w:p>
    <w:p w14:paraId="6B928672" w14:textId="62BAA5B9" w:rsidR="00A73419" w:rsidRPr="00A00B01" w:rsidRDefault="00A73419">
      <w:pPr>
        <w:pStyle w:val="af3"/>
        <w:rPr>
          <w:rFonts w:ascii="Times New Roman" w:hAnsi="Times New Roman" w:cs="Times New Roman"/>
        </w:rPr>
      </w:pPr>
      <w:r>
        <w:rPr>
          <w:rFonts w:ascii="Times New Roman" w:hAnsi="Times New Roman" w:cs="Times New Roman"/>
        </w:rPr>
        <w:t xml:space="preserve">' </w:t>
      </w:r>
      <w:r w:rsidRPr="00A00B01">
        <w:rPr>
          <w:rFonts w:ascii="Times New Roman" w:hAnsi="Times New Roman" w:cs="Times New Roman"/>
        </w:rPr>
        <w:sym w:font="Wingdings" w:char="F0E0"/>
      </w:r>
      <w:r>
        <w:rPr>
          <w:rFonts w:ascii="Times New Roman" w:hAnsi="Times New Roman" w:cs="Times New Roman"/>
        </w:rPr>
        <w:t xml:space="preserve"> ‘</w:t>
      </w:r>
    </w:p>
  </w:comment>
  <w:comment w:id="6" w:author="user" w:date="2026-01-30T03:36:00Z" w:initials="u">
    <w:p w14:paraId="5E9AD96B" w14:textId="3A01B51F" w:rsidR="00514C5A" w:rsidRDefault="00514C5A" w:rsidP="00514C5A">
      <w:pPr>
        <w:pStyle w:val="af3"/>
      </w:pPr>
      <w:r>
        <w:rPr>
          <w:rStyle w:val="af2"/>
        </w:rPr>
        <w:annotationRef/>
      </w:r>
      <w:r w:rsidR="006B1EFF">
        <w:rPr>
          <w:rFonts w:hint="eastAsia"/>
        </w:rPr>
        <w:t>(부)</w:t>
      </w:r>
      <w:r>
        <w:t>등호 앞뒤 한 칸 공백</w:t>
      </w:r>
    </w:p>
    <w:p w14:paraId="50756EF9" w14:textId="416E3699" w:rsidR="00514C5A" w:rsidRDefault="00514C5A">
      <w:pPr>
        <w:pStyle w:val="af3"/>
      </w:pPr>
      <w:r>
        <w:rPr>
          <w:rFonts w:hint="eastAsia"/>
        </w:rPr>
        <w:t xml:space="preserve">본문 내 </w:t>
      </w:r>
      <w:r>
        <w:t xml:space="preserve">통계기호(SD, t, p </w:t>
      </w:r>
      <w:r>
        <w:rPr>
          <w:rFonts w:hint="eastAsia"/>
        </w:rPr>
        <w:t>등</w:t>
      </w:r>
      <w:r>
        <w:t>) 이탤릭체</w:t>
      </w:r>
    </w:p>
  </w:comment>
  <w:comment w:id="7" w:author="user" w:date="2026-01-30T03:05:00Z" w:initials="u">
    <w:p w14:paraId="12D67072" w14:textId="14B23E59" w:rsidR="00A73419" w:rsidRDefault="00A73419">
      <w:pPr>
        <w:pStyle w:val="af3"/>
      </w:pPr>
      <w:r>
        <w:rPr>
          <w:rStyle w:val="af2"/>
        </w:rPr>
        <w:annotationRef/>
      </w:r>
      <w:r>
        <w:rPr>
          <w:rFonts w:hint="eastAsia"/>
        </w:rPr>
        <w:t>표와 그림은 본문 내에서 언급해 주세요</w:t>
      </w:r>
    </w:p>
  </w:comment>
  <w:comment w:id="8" w:author="user" w:date="2026-01-30T02:37:00Z" w:initials="u">
    <w:p w14:paraId="12936799" w14:textId="77777777" w:rsidR="00A73419" w:rsidRDefault="00A73419">
      <w:pPr>
        <w:pStyle w:val="af3"/>
      </w:pPr>
      <w:r>
        <w:rPr>
          <w:rStyle w:val="af2"/>
        </w:rPr>
        <w:annotationRef/>
      </w:r>
      <w:r>
        <w:rPr>
          <w:rFonts w:hint="eastAsia"/>
        </w:rPr>
        <w:t>세로 줄 사용을 자제해 주세요.</w:t>
      </w:r>
    </w:p>
    <w:p w14:paraId="12D6756E" w14:textId="77777777" w:rsidR="00A73419" w:rsidRDefault="00A73419">
      <w:pPr>
        <w:pStyle w:val="af3"/>
      </w:pPr>
      <w:r>
        <w:rPr>
          <w:rFonts w:hint="eastAsia"/>
        </w:rPr>
        <w:t>제목 행을 제외하고는 가로줄 사용을 자제해 주세요.</w:t>
      </w:r>
    </w:p>
    <w:p w14:paraId="3145DCB8" w14:textId="77777777" w:rsidR="00A73419" w:rsidRDefault="00A73419">
      <w:pPr>
        <w:pStyle w:val="af3"/>
      </w:pPr>
    </w:p>
    <w:p w14:paraId="24F1685D" w14:textId="1C0095A8" w:rsidR="00A73419" w:rsidRDefault="00A73419">
      <w:pPr>
        <w:pStyle w:val="af3"/>
      </w:pPr>
      <w:r>
        <w:rPr>
          <w:rFonts w:hint="eastAsia"/>
        </w:rPr>
        <w:t>단,</w:t>
      </w:r>
      <w:r>
        <w:t xml:space="preserve"> </w:t>
      </w:r>
      <w:r>
        <w:rPr>
          <w:rFonts w:hint="eastAsia"/>
        </w:rPr>
        <w:t>내용 구분을 위해 가로줄,</w:t>
      </w:r>
      <w:r>
        <w:t xml:space="preserve"> </w:t>
      </w:r>
      <w:r>
        <w:rPr>
          <w:rFonts w:hint="eastAsia"/>
        </w:rPr>
        <w:t>세로줄 사용이 필요한 경우,</w:t>
      </w:r>
      <w:r>
        <w:t xml:space="preserve"> </w:t>
      </w:r>
      <w:r>
        <w:rPr>
          <w:rFonts w:hint="eastAsia"/>
        </w:rPr>
        <w:t>줄을 사용할 수 있습니다.</w:t>
      </w:r>
    </w:p>
  </w:comment>
  <w:comment w:id="9" w:author="user" w:date="2026-01-30T03:37:00Z" w:initials="u">
    <w:p w14:paraId="138EEABA" w14:textId="77777777" w:rsidR="00514C5A" w:rsidRDefault="00514C5A" w:rsidP="00514C5A">
      <w:pPr>
        <w:pStyle w:val="af3"/>
      </w:pPr>
      <w:r>
        <w:rPr>
          <w:rStyle w:val="af2"/>
        </w:rPr>
        <w:annotationRef/>
      </w:r>
      <w:r>
        <w:t>등호 앞뒤 한 칸 공백</w:t>
      </w:r>
    </w:p>
    <w:p w14:paraId="6CCFAA19" w14:textId="77777777" w:rsidR="00514C5A" w:rsidRDefault="00514C5A" w:rsidP="00514C5A">
      <w:pPr>
        <w:pStyle w:val="af3"/>
      </w:pPr>
      <w:r>
        <w:rPr>
          <w:rFonts w:hint="eastAsia"/>
        </w:rPr>
        <w:t xml:space="preserve">본문 내 </w:t>
      </w:r>
      <w:r>
        <w:t xml:space="preserve">통계기호(SD, t, p </w:t>
      </w:r>
      <w:r>
        <w:rPr>
          <w:rFonts w:hint="eastAsia"/>
        </w:rPr>
        <w:t>등</w:t>
      </w:r>
      <w:r>
        <w:t>) 이탤릭체</w:t>
      </w:r>
    </w:p>
    <w:p w14:paraId="3C3154F0" w14:textId="4B944E5C" w:rsidR="00514C5A" w:rsidRDefault="00514C5A">
      <w:pPr>
        <w:pStyle w:val="af3"/>
      </w:pPr>
    </w:p>
  </w:comment>
  <w:comment w:id="10" w:author="user" w:date="2026-01-30T03:37:00Z" w:initials="u">
    <w:p w14:paraId="1A5ACD4F" w14:textId="77777777" w:rsidR="00514C5A" w:rsidRDefault="00514C5A" w:rsidP="00514C5A">
      <w:pPr>
        <w:pStyle w:val="af3"/>
      </w:pPr>
      <w:r>
        <w:rPr>
          <w:rStyle w:val="af2"/>
        </w:rPr>
        <w:annotationRef/>
      </w:r>
      <w:r>
        <w:t>본문과 교차검토 필수</w:t>
      </w:r>
    </w:p>
    <w:p w14:paraId="3D3D93F7" w14:textId="7E6240BF" w:rsidR="00514C5A" w:rsidRDefault="00514C5A">
      <w:pPr>
        <w:pStyle w:val="af3"/>
      </w:pPr>
    </w:p>
  </w:comment>
  <w:comment w:id="11" w:author="user" w:date="2026-01-30T02:40:00Z" w:initials="u">
    <w:p w14:paraId="009C59D4" w14:textId="3C1D96EB" w:rsidR="00A73419" w:rsidRDefault="00A73419">
      <w:pPr>
        <w:pStyle w:val="af3"/>
      </w:pPr>
      <w:r>
        <w:rPr>
          <w:rStyle w:val="af2"/>
        </w:rPr>
        <w:annotationRef/>
      </w:r>
      <w:r>
        <w:rPr>
          <w:rFonts w:hint="eastAsia"/>
        </w:rPr>
        <w:t xml:space="preserve">책 제목은 </w:t>
      </w:r>
      <w:r w:rsidRPr="0035673F">
        <w:rPr>
          <w:rFonts w:ascii="Times New Roman" w:eastAsia="맑은 고딕" w:hAnsi="Times New Roman" w:cs="Times New Roman" w:hint="eastAsia"/>
          <w:b/>
          <w:bCs/>
          <w:i/>
          <w:color w:val="0070C0"/>
          <w:sz w:val="20"/>
          <w:szCs w:val="20"/>
          <w14:ligatures w14:val="none"/>
        </w:rPr>
        <w:t>italic</w:t>
      </w:r>
      <w:r>
        <w:rPr>
          <w:rFonts w:ascii="Times New Roman" w:eastAsia="맑은 고딕" w:hAnsi="Times New Roman" w:cs="Times New Roman" w:hint="eastAsia"/>
          <w:b/>
          <w:bCs/>
          <w:i/>
          <w:color w:val="0070C0"/>
          <w:sz w:val="20"/>
          <w:szCs w:val="20"/>
          <w14:ligatures w14:val="none"/>
        </w:rPr>
        <w:t xml:space="preserve">, </w:t>
      </w:r>
      <w:proofErr w:type="spellStart"/>
      <w:r w:rsidRPr="0035673F">
        <w:rPr>
          <w:rFonts w:ascii="한컴바탕" w:eastAsia="한컴바탕" w:hAnsi="한컴바탕" w:cs="한컴바탕" w:hint="eastAsia"/>
          <w:b/>
          <w:bCs/>
          <w:i/>
          <w:color w:val="0070C0"/>
          <w:sz w:val="20"/>
          <w:szCs w:val="20"/>
          <w14:ligatures w14:val="none"/>
        </w:rPr>
        <w:t>내용어</w:t>
      </w:r>
      <w:proofErr w:type="spellEnd"/>
      <w:r w:rsidRPr="0035673F">
        <w:rPr>
          <w:rFonts w:ascii="한컴바탕" w:eastAsia="한컴바탕" w:hAnsi="한컴바탕" w:cs="한컴바탕" w:hint="eastAsia"/>
          <w:b/>
          <w:bCs/>
          <w:i/>
          <w:color w:val="0070C0"/>
          <w:sz w:val="20"/>
          <w:szCs w:val="20"/>
          <w14:ligatures w14:val="none"/>
        </w:rPr>
        <w:t xml:space="preserve"> 대문자</w:t>
      </w:r>
    </w:p>
  </w:comment>
  <w:comment w:id="12" w:author="user" w:date="2026-01-30T02:38:00Z" w:initials="u">
    <w:p w14:paraId="5F21D285" w14:textId="335FFEB9" w:rsidR="00A73419" w:rsidRDefault="00A73419">
      <w:pPr>
        <w:pStyle w:val="af3"/>
      </w:pPr>
      <w:r>
        <w:rPr>
          <w:rStyle w:val="af2"/>
        </w:rPr>
        <w:annotationRef/>
      </w:r>
      <w:r>
        <w:rPr>
          <w:rFonts w:hint="eastAsia"/>
        </w:rPr>
        <w:t>저서에는 지명을 적어 주세요.</w:t>
      </w:r>
    </w:p>
  </w:comment>
  <w:comment w:id="13" w:author="user" w:date="2026-01-30T03:00:00Z" w:initials="u">
    <w:p w14:paraId="41831C0D" w14:textId="41C959B5" w:rsidR="00A73419" w:rsidRDefault="00A73419">
      <w:pPr>
        <w:pStyle w:val="af3"/>
      </w:pPr>
      <w:r>
        <w:rPr>
          <w:rStyle w:val="af2"/>
        </w:rPr>
        <w:annotationRef/>
      </w:r>
      <w:r>
        <w:rPr>
          <w:rFonts w:hint="eastAsia"/>
        </w:rPr>
        <w:t>학술대회 발표:</w:t>
      </w:r>
      <w:r>
        <w:t xml:space="preserve"> </w:t>
      </w:r>
      <w:r>
        <w:rPr>
          <w:rFonts w:hint="eastAsia"/>
        </w:rPr>
        <w:t>논문집 일부</w:t>
      </w:r>
    </w:p>
  </w:comment>
  <w:comment w:id="14" w:author="user" w:date="2026-01-30T03:00:00Z" w:initials="u">
    <w:p w14:paraId="08FA0BBD" w14:textId="687F9196" w:rsidR="00A73419" w:rsidRDefault="00A73419">
      <w:pPr>
        <w:pStyle w:val="af3"/>
      </w:pPr>
      <w:r>
        <w:rPr>
          <w:rStyle w:val="af2"/>
        </w:rPr>
        <w:annotationRef/>
      </w:r>
      <w:r>
        <w:rPr>
          <w:rFonts w:hint="eastAsia"/>
        </w:rPr>
        <w:t>학술대회 발표:</w:t>
      </w:r>
      <w:r>
        <w:t xml:space="preserve"> </w:t>
      </w:r>
      <w:r>
        <w:rPr>
          <w:rFonts w:hint="eastAsia"/>
        </w:rPr>
        <w:t>발표 논문</w:t>
      </w:r>
    </w:p>
  </w:comment>
  <w:comment w:id="15" w:author="user" w:date="2026-01-30T02:40:00Z" w:initials="u">
    <w:p w14:paraId="5B9C47A3" w14:textId="1E52BF1C" w:rsidR="00A73419" w:rsidRDefault="00A73419">
      <w:pPr>
        <w:pStyle w:val="af3"/>
      </w:pPr>
      <w:r>
        <w:rPr>
          <w:rStyle w:val="af2"/>
        </w:rPr>
        <w:annotationRef/>
      </w:r>
      <w:r>
        <w:rPr>
          <w:rFonts w:hint="eastAsia"/>
        </w:rPr>
        <w:t>-</w:t>
      </w:r>
      <w:r>
        <w:t xml:space="preserve"> </w:t>
      </w:r>
      <w:r>
        <w:rPr>
          <w:rFonts w:hint="eastAsia"/>
        </w:rPr>
        <w:t>학술지명과 권 정보 사이에는 콤마를 찍지 말아 주세요.</w:t>
      </w:r>
    </w:p>
    <w:p w14:paraId="5F490279" w14:textId="3269C261" w:rsidR="00A73419" w:rsidRDefault="00A73419">
      <w:pPr>
        <w:pStyle w:val="af3"/>
      </w:pPr>
      <w:r>
        <w:t xml:space="preserve">- </w:t>
      </w:r>
      <w:r>
        <w:rPr>
          <w:rFonts w:hint="eastAsia"/>
        </w:rPr>
        <w:t>권 정보는 이탤릭을 사용하지 말아 주세요.</w:t>
      </w:r>
    </w:p>
  </w:comment>
  <w:comment w:id="16" w:author="user" w:date="2026-01-30T02:41:00Z" w:initials="u">
    <w:p w14:paraId="776D42B1" w14:textId="5F8A71BF" w:rsidR="00A73419" w:rsidRDefault="00A73419">
      <w:pPr>
        <w:pStyle w:val="af3"/>
      </w:pPr>
      <w:r>
        <w:rPr>
          <w:rStyle w:val="af2"/>
        </w:rPr>
        <w:annotationRef/>
      </w:r>
      <w:r>
        <w:rPr>
          <w:rFonts w:hint="eastAsia"/>
        </w:rPr>
        <w:t>페이지</w:t>
      </w:r>
      <w:r>
        <w:t xml:space="preserve"> </w:t>
      </w:r>
      <w:r>
        <w:rPr>
          <w:rFonts w:hint="eastAsia"/>
        </w:rPr>
        <w:t xml:space="preserve">정보는 </w:t>
      </w:r>
      <w:r w:rsidR="00581450">
        <w:rPr>
          <w:rFonts w:hint="eastAsia"/>
        </w:rPr>
        <w:t xml:space="preserve">짧은 </w:t>
      </w:r>
      <w:r>
        <w:rPr>
          <w:rFonts w:hint="eastAsia"/>
        </w:rPr>
        <w:t>d</w:t>
      </w:r>
      <w:r>
        <w:t>ash</w:t>
      </w:r>
      <w:r w:rsidR="00581450">
        <w:t>/</w:t>
      </w:r>
      <w:r w:rsidR="00581450">
        <w:rPr>
          <w:rFonts w:hint="eastAsia"/>
        </w:rPr>
        <w:t>하이픈</w:t>
      </w:r>
      <w:r>
        <w:t>(-)</w:t>
      </w:r>
      <w:r w:rsidR="00581450">
        <w:rPr>
          <w:rFonts w:hint="eastAsia"/>
        </w:rPr>
        <w:t>을</w:t>
      </w:r>
      <w:r>
        <w:rPr>
          <w:rFonts w:hint="eastAsia"/>
        </w:rPr>
        <w:t xml:space="preserve"> 사용해 주세요</w:t>
      </w:r>
      <w:r>
        <w:t>.</w:t>
      </w:r>
    </w:p>
    <w:p w14:paraId="677A4DAA" w14:textId="41254F08" w:rsidR="00A73419" w:rsidRPr="00EB55AB" w:rsidRDefault="00A73419">
      <w:pPr>
        <w:pStyle w:val="af3"/>
      </w:pPr>
      <w:proofErr w:type="spellStart"/>
      <w:r>
        <w:t>En</w:t>
      </w:r>
      <w:proofErr w:type="spellEnd"/>
      <w:r>
        <w:t xml:space="preserve"> dash(</w:t>
      </w:r>
      <w:r>
        <w:softHyphen/>
        <w:t>–)</w:t>
      </w:r>
      <w:r>
        <w:rPr>
          <w:rFonts w:hint="eastAsia"/>
        </w:rPr>
        <w:t xml:space="preserve">나 </w:t>
      </w:r>
      <w:proofErr w:type="spellStart"/>
      <w:r>
        <w:t>em</w:t>
      </w:r>
      <w:proofErr w:type="spellEnd"/>
      <w:r>
        <w:t xml:space="preserve"> dash(—)</w:t>
      </w:r>
      <w:r>
        <w:rPr>
          <w:rFonts w:hint="eastAsia"/>
        </w:rPr>
        <w:t>는 사용하지 말아 주세요.</w:t>
      </w:r>
    </w:p>
  </w:comment>
  <w:comment w:id="17" w:author="user" w:date="2026-01-30T02:39:00Z" w:initials="u">
    <w:p w14:paraId="3EDE0C58" w14:textId="77777777" w:rsidR="00A73419" w:rsidRDefault="00A73419">
      <w:pPr>
        <w:pStyle w:val="af3"/>
      </w:pPr>
      <w:r>
        <w:rPr>
          <w:rStyle w:val="af2"/>
        </w:rPr>
        <w:annotationRef/>
      </w:r>
      <w:r>
        <w:rPr>
          <w:rFonts w:hint="eastAsia"/>
        </w:rPr>
        <w:t>-</w:t>
      </w:r>
      <w:r>
        <w:t xml:space="preserve"> </w:t>
      </w:r>
      <w:r>
        <w:rPr>
          <w:rFonts w:hint="eastAsia"/>
        </w:rPr>
        <w:t>두 번째 저자부터는 이름-성 순으로 적어주세요</w:t>
      </w:r>
    </w:p>
    <w:p w14:paraId="04BBDC0C" w14:textId="0FB1F9B9" w:rsidR="00A73419" w:rsidRDefault="00A73419">
      <w:pPr>
        <w:pStyle w:val="af3"/>
      </w:pPr>
      <w:r>
        <w:t>- an</w:t>
      </w:r>
      <w:r>
        <w:rPr>
          <w:rFonts w:hint="eastAsia"/>
        </w:rPr>
        <w:t>d</w:t>
      </w:r>
      <w:r>
        <w:t xml:space="preserve"> </w:t>
      </w:r>
      <w:r>
        <w:rPr>
          <w:rFonts w:hint="eastAsia"/>
        </w:rPr>
        <w:t>앞에 콤마를 찍지 말하 주세요.</w:t>
      </w:r>
    </w:p>
  </w:comment>
  <w:comment w:id="18" w:author="user" w:date="2026-01-30T03:28:00Z" w:initials="u">
    <w:p w14:paraId="7B3F83EC" w14:textId="01094BF8" w:rsidR="00514C5A" w:rsidRDefault="00514C5A">
      <w:pPr>
        <w:pStyle w:val="af3"/>
      </w:pPr>
      <w:r>
        <w:rPr>
          <w:rStyle w:val="af2"/>
        </w:rPr>
        <w:annotationRef/>
      </w:r>
      <w:r>
        <w:rPr>
          <w:rFonts w:hint="eastAsia"/>
        </w:rPr>
        <w:t>이하 정보는 투고 시에는 삭제,</w:t>
      </w:r>
      <w:r>
        <w:t xml:space="preserve"> </w:t>
      </w:r>
      <w:r>
        <w:rPr>
          <w:rFonts w:hint="eastAsia"/>
        </w:rPr>
        <w:t xml:space="preserve">게재 확정 후 </w:t>
      </w:r>
      <w:proofErr w:type="spellStart"/>
      <w:r>
        <w:rPr>
          <w:rFonts w:hint="eastAsia"/>
        </w:rPr>
        <w:t>최종본</w:t>
      </w:r>
      <w:proofErr w:type="spellEnd"/>
      <w:r>
        <w:rPr>
          <w:rFonts w:hint="eastAsia"/>
        </w:rPr>
        <w:t xml:space="preserve"> 제출 시에만 작성</w:t>
      </w:r>
    </w:p>
  </w:comment>
  <w:comment w:id="19" w:author="user" w:date="2026-01-30T02:50:00Z" w:initials="u">
    <w:p w14:paraId="4DF77C4A" w14:textId="5771881B" w:rsidR="00A73419" w:rsidRDefault="00A73419">
      <w:pPr>
        <w:pStyle w:val="af3"/>
      </w:pPr>
      <w:r>
        <w:rPr>
          <w:rStyle w:val="af2"/>
        </w:rPr>
        <w:annotationRef/>
      </w:r>
      <w:r>
        <w:rPr>
          <w:rFonts w:hint="eastAsia"/>
        </w:rPr>
        <w:t>주소와 전화 번호는 교신저자 또는 단독저자만 작성합니다.</w:t>
      </w:r>
    </w:p>
  </w:comment>
  <w:comment w:id="20" w:author="user" w:date="2026-01-30T03:01:00Z" w:initials="u">
    <w:p w14:paraId="01011A70" w14:textId="06306911" w:rsidR="00A73419" w:rsidRDefault="00A73419">
      <w:pPr>
        <w:pStyle w:val="af3"/>
      </w:pPr>
      <w:r>
        <w:rPr>
          <w:rStyle w:val="af2"/>
        </w:rPr>
        <w:annotationRef/>
      </w:r>
      <w:r>
        <w:rPr>
          <w:rFonts w:hint="eastAsia"/>
        </w:rPr>
        <w:t>연구비 수혜 정보 및 기타 사사 표기(예:</w:t>
      </w:r>
      <w:r>
        <w:t xml:space="preserve"> </w:t>
      </w:r>
      <w:r>
        <w:rPr>
          <w:rFonts w:hint="eastAsia"/>
        </w:rPr>
        <w:t>학위 논문의 일부)</w:t>
      </w:r>
    </w:p>
  </w:comment>
  <w:comment w:id="21" w:author="user" w:date="2026-01-30T03:14:00Z" w:initials="u">
    <w:p w14:paraId="6897A713" w14:textId="16B3921F" w:rsidR="00A73419" w:rsidRDefault="00A73419">
      <w:pPr>
        <w:pStyle w:val="af3"/>
      </w:pPr>
      <w:r>
        <w:rPr>
          <w:rStyle w:val="af2"/>
        </w:rPr>
        <w:annotationRef/>
      </w:r>
      <w:r>
        <w:rPr>
          <w:rFonts w:hint="eastAsia"/>
        </w:rPr>
        <w:t>영문 제목을 초록에 적어 주세요.</w:t>
      </w:r>
    </w:p>
  </w:comment>
  <w:comment w:id="22" w:author="user" w:date="2026-01-30T03:33:00Z" w:initials="u">
    <w:p w14:paraId="05F79387" w14:textId="06B595E2" w:rsidR="00514C5A" w:rsidRDefault="00514C5A">
      <w:pPr>
        <w:pStyle w:val="af3"/>
      </w:pPr>
      <w:r>
        <w:rPr>
          <w:rStyle w:val="af2"/>
        </w:rPr>
        <w:annotationRef/>
      </w:r>
      <w:r>
        <w:rPr>
          <w:rFonts w:hint="eastAsia"/>
        </w:rPr>
        <w:t>A</w:t>
      </w:r>
      <w:r>
        <w:t>bstract: 150 to 250 words</w:t>
      </w:r>
    </w:p>
  </w:comment>
  <w:comment w:id="23" w:author="user" w:date="2026-01-30T03:33:00Z" w:initials="u">
    <w:p w14:paraId="700ACA91" w14:textId="42A9C501" w:rsidR="00514C5A" w:rsidRDefault="00514C5A">
      <w:pPr>
        <w:pStyle w:val="af3"/>
      </w:pPr>
      <w:r>
        <w:rPr>
          <w:rStyle w:val="af2"/>
        </w:rPr>
        <w:annotationRef/>
      </w:r>
      <w:r>
        <w:t>5 keywords. 4 or 6 keywords are also possible.</w:t>
      </w:r>
    </w:p>
  </w:comment>
  <w:comment w:id="24" w:author="user" w:date="2026-01-30T03:38:00Z" w:initials="u">
    <w:p w14:paraId="4CD9A424" w14:textId="1FEFBDAD" w:rsidR="00514C5A" w:rsidRDefault="00514C5A">
      <w:pPr>
        <w:pStyle w:val="af3"/>
      </w:pPr>
      <w:r>
        <w:rPr>
          <w:rStyle w:val="af2"/>
        </w:rPr>
        <w:annotationRef/>
      </w:r>
      <w:r>
        <w:rPr>
          <w:rFonts w:hint="eastAsia"/>
        </w:rPr>
        <w:t>괄호 앞 공백 없음</w:t>
      </w:r>
    </w:p>
  </w:comment>
  <w:comment w:id="25" w:author="user" w:date="2026-01-30T03:18:00Z" w:initials="u">
    <w:p w14:paraId="22ADD707" w14:textId="77777777" w:rsidR="00581450" w:rsidRDefault="00581450" w:rsidP="00581450">
      <w:pPr>
        <w:pStyle w:val="af3"/>
      </w:pPr>
      <w:r>
        <w:rPr>
          <w:rStyle w:val="af2"/>
        </w:rPr>
        <w:annotationRef/>
      </w:r>
      <w:r>
        <w:t xml:space="preserve">강조: 작은 둥근 따옴표 </w:t>
      </w:r>
    </w:p>
    <w:p w14:paraId="021EFA91" w14:textId="77777777" w:rsidR="00581450" w:rsidRDefault="00581450" w:rsidP="00581450">
      <w:pPr>
        <w:pStyle w:val="af3"/>
      </w:pPr>
      <w:r>
        <w:t>직접인용: 큰 둥근 따옴표</w:t>
      </w:r>
    </w:p>
    <w:p w14:paraId="797F4A0A" w14:textId="77777777" w:rsidR="00581450" w:rsidRDefault="00581450" w:rsidP="00581450">
      <w:pPr>
        <w:pStyle w:val="af3"/>
      </w:pPr>
      <w:r>
        <w:t>(환경설정- 자동으로 둥근 따옴표 사용)</w:t>
      </w:r>
    </w:p>
    <w:p w14:paraId="234858C6" w14:textId="77777777" w:rsidR="00581450" w:rsidRDefault="00581450" w:rsidP="00581450">
      <w:pPr>
        <w:pStyle w:val="af3"/>
      </w:pPr>
    </w:p>
    <w:p w14:paraId="29826724" w14:textId="77777777" w:rsidR="00581450" w:rsidRDefault="00581450" w:rsidP="00581450">
      <w:pPr>
        <w:pStyle w:val="af3"/>
        <w:rPr>
          <w:rFonts w:ascii="Times New Roman" w:hAnsi="Times New Roman" w:cs="Times New Roman"/>
        </w:rPr>
      </w:pPr>
      <w:r>
        <w:rPr>
          <w:rFonts w:ascii="Times New Roman" w:hAnsi="Times New Roman" w:cs="Times New Roman" w:hint="eastAsia"/>
        </w:rPr>
        <w:t>저자께서는</w:t>
      </w:r>
      <w:r>
        <w:rPr>
          <w:rFonts w:ascii="Times New Roman" w:hAnsi="Times New Roman" w:cs="Times New Roman" w:hint="eastAsia"/>
        </w:rPr>
        <w:t xml:space="preserve"> </w:t>
      </w:r>
      <w:r>
        <w:rPr>
          <w:rFonts w:ascii="Times New Roman" w:hAnsi="Times New Roman" w:cs="Times New Roman" w:hint="eastAsia"/>
        </w:rPr>
        <w:t>아래와</w:t>
      </w:r>
      <w:r>
        <w:rPr>
          <w:rFonts w:ascii="Times New Roman" w:hAnsi="Times New Roman" w:cs="Times New Roman" w:hint="eastAsia"/>
        </w:rPr>
        <w:t xml:space="preserve"> </w:t>
      </w:r>
      <w:r>
        <w:rPr>
          <w:rFonts w:ascii="Times New Roman" w:hAnsi="Times New Roman" w:cs="Times New Roman" w:hint="eastAsia"/>
        </w:rPr>
        <w:t>같이</w:t>
      </w:r>
      <w:r>
        <w:rPr>
          <w:rFonts w:ascii="Times New Roman" w:hAnsi="Times New Roman" w:cs="Times New Roman" w:hint="eastAsia"/>
        </w:rPr>
        <w:t xml:space="preserve"> </w:t>
      </w:r>
      <w:r>
        <w:rPr>
          <w:rFonts w:ascii="Times New Roman" w:hAnsi="Times New Roman" w:cs="Times New Roman" w:hint="eastAsia"/>
        </w:rPr>
        <w:t>직선</w:t>
      </w:r>
      <w:r>
        <w:rPr>
          <w:rFonts w:ascii="Times New Roman" w:hAnsi="Times New Roman" w:cs="Times New Roman" w:hint="eastAsia"/>
        </w:rPr>
        <w:t xml:space="preserve"> </w:t>
      </w:r>
      <w:r>
        <w:rPr>
          <w:rFonts w:ascii="Times New Roman" w:hAnsi="Times New Roman" w:cs="Times New Roman" w:hint="eastAsia"/>
        </w:rPr>
        <w:t>따옴표를</w:t>
      </w:r>
      <w:r>
        <w:rPr>
          <w:rFonts w:ascii="Times New Roman" w:hAnsi="Times New Roman" w:cs="Times New Roman" w:hint="eastAsia"/>
        </w:rPr>
        <w:t xml:space="preserve"> </w:t>
      </w:r>
      <w:r>
        <w:rPr>
          <w:rFonts w:ascii="Times New Roman" w:hAnsi="Times New Roman" w:cs="Times New Roman" w:hint="eastAsia"/>
        </w:rPr>
        <w:t>둥근</w:t>
      </w:r>
      <w:r>
        <w:rPr>
          <w:rFonts w:ascii="Times New Roman" w:hAnsi="Times New Roman" w:cs="Times New Roman" w:hint="eastAsia"/>
        </w:rPr>
        <w:t xml:space="preserve"> </w:t>
      </w:r>
      <w:r>
        <w:rPr>
          <w:rFonts w:ascii="Times New Roman" w:hAnsi="Times New Roman" w:cs="Times New Roman" w:hint="eastAsia"/>
        </w:rPr>
        <w:t>따옴표로</w:t>
      </w:r>
      <w:r>
        <w:rPr>
          <w:rFonts w:ascii="Times New Roman" w:hAnsi="Times New Roman" w:cs="Times New Roman" w:hint="eastAsia"/>
        </w:rPr>
        <w:t xml:space="preserve"> </w:t>
      </w:r>
      <w:r>
        <w:rPr>
          <w:rFonts w:ascii="Times New Roman" w:hAnsi="Times New Roman" w:cs="Times New Roman" w:hint="eastAsia"/>
        </w:rPr>
        <w:t>수정해</w:t>
      </w:r>
      <w:r>
        <w:rPr>
          <w:rFonts w:ascii="Times New Roman" w:hAnsi="Times New Roman" w:cs="Times New Roman" w:hint="eastAsia"/>
        </w:rPr>
        <w:t xml:space="preserve"> </w:t>
      </w:r>
      <w:r>
        <w:rPr>
          <w:rFonts w:ascii="Times New Roman" w:hAnsi="Times New Roman" w:cs="Times New Roman" w:hint="eastAsia"/>
        </w:rPr>
        <w:t>주세요</w:t>
      </w:r>
      <w:r>
        <w:rPr>
          <w:rFonts w:ascii="Times New Roman" w:hAnsi="Times New Roman" w:cs="Times New Roman" w:hint="eastAsia"/>
        </w:rPr>
        <w:t>.</w:t>
      </w:r>
    </w:p>
    <w:p w14:paraId="0ABBA74C" w14:textId="77777777" w:rsidR="00581450" w:rsidRDefault="00581450" w:rsidP="00581450">
      <w:pPr>
        <w:pStyle w:val="af3"/>
        <w:rPr>
          <w:rFonts w:ascii="Times New Roman" w:hAnsi="Times New Roman" w:cs="Times New Roman"/>
        </w:rPr>
      </w:pPr>
      <w:r>
        <w:rPr>
          <w:rFonts w:ascii="Times New Roman" w:hAnsi="Times New Roman" w:cs="Times New Roman"/>
        </w:rPr>
        <w:t>"</w:t>
      </w:r>
      <w:r w:rsidRPr="00A00B01">
        <w:rPr>
          <w:rFonts w:ascii="Times New Roman" w:hAnsi="Times New Roman" w:cs="Times New Roman"/>
        </w:rPr>
        <w:t xml:space="preserve"> </w:t>
      </w:r>
      <w:r w:rsidRPr="00A00B01">
        <w:rPr>
          <w:rFonts w:ascii="Times New Roman" w:hAnsi="Times New Roman" w:cs="Times New Roman"/>
        </w:rPr>
        <w:sym w:font="Wingdings" w:char="F0E0"/>
      </w:r>
      <w:r w:rsidRPr="00A00B01">
        <w:rPr>
          <w:rFonts w:ascii="Times New Roman" w:hAnsi="Times New Roman" w:cs="Times New Roman"/>
        </w:rPr>
        <w:t xml:space="preserve"> “</w:t>
      </w:r>
      <w:r>
        <w:rPr>
          <w:rFonts w:ascii="Times New Roman" w:hAnsi="Times New Roman" w:cs="Times New Roman"/>
        </w:rPr>
        <w:t xml:space="preserve"> </w:t>
      </w:r>
    </w:p>
    <w:p w14:paraId="0169D255" w14:textId="1953FB37" w:rsidR="00581450" w:rsidRPr="00581450" w:rsidRDefault="00581450">
      <w:pPr>
        <w:pStyle w:val="af3"/>
        <w:rPr>
          <w:rFonts w:ascii="Times New Roman" w:hAnsi="Times New Roman" w:cs="Times New Roman"/>
        </w:rPr>
      </w:pPr>
      <w:r>
        <w:rPr>
          <w:rFonts w:ascii="Times New Roman" w:hAnsi="Times New Roman" w:cs="Times New Roman"/>
        </w:rPr>
        <w:t xml:space="preserve">' </w:t>
      </w:r>
      <w:r w:rsidRPr="00A00B01">
        <w:rPr>
          <w:rFonts w:ascii="Times New Roman" w:hAnsi="Times New Roman" w:cs="Times New Roman"/>
        </w:rPr>
        <w:sym w:font="Wingdings" w:char="F0E0"/>
      </w:r>
      <w:r>
        <w:rPr>
          <w:rFonts w:ascii="Times New Roman" w:hAnsi="Times New Roman" w:cs="Times New Roman"/>
        </w:rPr>
        <w:t xml:space="preserve"> ‘</w:t>
      </w:r>
    </w:p>
  </w:comment>
  <w:comment w:id="26" w:author="user" w:date="2026-01-30T03:39:00Z" w:initials="u">
    <w:p w14:paraId="72F88934" w14:textId="019E31CC" w:rsidR="006B1EFF" w:rsidRDefault="006B1EFF" w:rsidP="006B1EFF">
      <w:pPr>
        <w:pStyle w:val="af3"/>
      </w:pPr>
      <w:r>
        <w:rPr>
          <w:rStyle w:val="af2"/>
        </w:rPr>
        <w:annotationRef/>
      </w:r>
      <w:r>
        <w:rPr>
          <w:rFonts w:hint="eastAsia"/>
        </w:rPr>
        <w:t>(부)</w:t>
      </w:r>
      <w:r>
        <w:t>등호 앞뒤 한 칸 공백</w:t>
      </w:r>
    </w:p>
    <w:p w14:paraId="5908FB7D" w14:textId="6C241AA2" w:rsidR="006B1EFF" w:rsidRDefault="006B1EFF">
      <w:pPr>
        <w:pStyle w:val="af3"/>
      </w:pPr>
      <w:r>
        <w:rPr>
          <w:rFonts w:hint="eastAsia"/>
        </w:rPr>
        <w:t xml:space="preserve">본문 내 </w:t>
      </w:r>
      <w:r>
        <w:t xml:space="preserve">통계기호(SD, t, p </w:t>
      </w:r>
      <w:r>
        <w:rPr>
          <w:rFonts w:hint="eastAsia"/>
        </w:rPr>
        <w:t>등</w:t>
      </w:r>
      <w:r>
        <w:t>) 이탤릭체</w:t>
      </w:r>
    </w:p>
  </w:comment>
  <w:comment w:id="27" w:author="user" w:date="2026-01-30T03:39:00Z" w:initials="u">
    <w:p w14:paraId="36623051" w14:textId="2A600E72" w:rsidR="006B1EFF" w:rsidRDefault="006B1EFF">
      <w:pPr>
        <w:pStyle w:val="af3"/>
      </w:pPr>
      <w:r>
        <w:rPr>
          <w:rStyle w:val="af2"/>
        </w:rPr>
        <w:annotationRef/>
      </w:r>
      <w:r>
        <w:rPr>
          <w:rFonts w:hint="eastAsia"/>
        </w:rPr>
        <w:t>표와 그림은 본문 내에서 언급해 주세요</w:t>
      </w:r>
    </w:p>
  </w:comment>
  <w:comment w:id="28" w:author="user" w:date="2026-01-30T03:20:00Z" w:initials="u">
    <w:p w14:paraId="375D9CFC" w14:textId="77777777" w:rsidR="00581450" w:rsidRDefault="00581450" w:rsidP="00581450">
      <w:pPr>
        <w:pStyle w:val="af3"/>
      </w:pPr>
      <w:r>
        <w:rPr>
          <w:rStyle w:val="af2"/>
        </w:rPr>
        <w:annotationRef/>
      </w:r>
      <w:r>
        <w:rPr>
          <w:rFonts w:hint="eastAsia"/>
        </w:rPr>
        <w:t>세로 줄 사용을 자제해 주세요.</w:t>
      </w:r>
    </w:p>
    <w:p w14:paraId="1D5C2E6A" w14:textId="77777777" w:rsidR="00581450" w:rsidRDefault="00581450" w:rsidP="00581450">
      <w:pPr>
        <w:pStyle w:val="af3"/>
      </w:pPr>
      <w:r>
        <w:rPr>
          <w:rFonts w:hint="eastAsia"/>
        </w:rPr>
        <w:t>제목 행을 제외하고는 가로줄 사용을 자제해 주세요.</w:t>
      </w:r>
    </w:p>
    <w:p w14:paraId="746D5B31" w14:textId="77777777" w:rsidR="00581450" w:rsidRDefault="00581450" w:rsidP="00581450">
      <w:pPr>
        <w:pStyle w:val="af3"/>
      </w:pPr>
    </w:p>
    <w:p w14:paraId="225059F8" w14:textId="77777777" w:rsidR="00581450" w:rsidRDefault="00581450" w:rsidP="00581450">
      <w:pPr>
        <w:pStyle w:val="af3"/>
      </w:pPr>
      <w:r>
        <w:rPr>
          <w:rFonts w:hint="eastAsia"/>
        </w:rPr>
        <w:t>단,</w:t>
      </w:r>
      <w:r>
        <w:t xml:space="preserve"> </w:t>
      </w:r>
      <w:r>
        <w:rPr>
          <w:rFonts w:hint="eastAsia"/>
        </w:rPr>
        <w:t>내용 구분을 위해 가로줄,</w:t>
      </w:r>
      <w:r>
        <w:t xml:space="preserve"> </w:t>
      </w:r>
      <w:r>
        <w:rPr>
          <w:rFonts w:hint="eastAsia"/>
        </w:rPr>
        <w:t>세로줄 사용이 필요한 경우,</w:t>
      </w:r>
      <w:r>
        <w:t xml:space="preserve"> </w:t>
      </w:r>
      <w:r>
        <w:rPr>
          <w:rFonts w:hint="eastAsia"/>
        </w:rPr>
        <w:t>줄을 사용할 수 있습니다.</w:t>
      </w:r>
    </w:p>
    <w:p w14:paraId="53C2258D" w14:textId="5A277919" w:rsidR="00581450" w:rsidRDefault="00581450">
      <w:pPr>
        <w:pStyle w:val="af3"/>
      </w:pPr>
    </w:p>
  </w:comment>
  <w:comment w:id="29" w:author="user" w:date="2026-01-30T03:22:00Z" w:initials="u">
    <w:p w14:paraId="01FBBFDF" w14:textId="77F05102" w:rsidR="00581450" w:rsidRDefault="00581450">
      <w:pPr>
        <w:pStyle w:val="af3"/>
      </w:pPr>
      <w:r>
        <w:rPr>
          <w:rStyle w:val="af2"/>
        </w:rPr>
        <w:annotationRef/>
      </w:r>
      <w:r w:rsidR="006B1EFF">
        <w:rPr>
          <w:rFonts w:hint="eastAsia"/>
        </w:rPr>
        <w:t xml:space="preserve">모든 한글 정보는 </w:t>
      </w:r>
      <w:r>
        <w:rPr>
          <w:rFonts w:hint="eastAsia"/>
        </w:rPr>
        <w:t>괄호</w:t>
      </w:r>
      <w:r w:rsidR="006B1EFF">
        <w:rPr>
          <w:rFonts w:hint="eastAsia"/>
        </w:rPr>
        <w:t>로</w:t>
      </w:r>
      <w:r>
        <w:rPr>
          <w:rFonts w:hint="eastAsia"/>
        </w:rPr>
        <w:t xml:space="preserve"> 영어</w:t>
      </w:r>
      <w:r>
        <w:t xml:space="preserve"> </w:t>
      </w:r>
      <w:r>
        <w:rPr>
          <w:rFonts w:hint="eastAsia"/>
        </w:rPr>
        <w:t>정보를 제공해 주세요</w:t>
      </w:r>
      <w:r w:rsidR="006B1EFF">
        <w:rPr>
          <w:rFonts w:hint="eastAsia"/>
        </w:rPr>
        <w:t>:</w:t>
      </w:r>
      <w:r w:rsidR="006B1EFF">
        <w:t xml:space="preserve"> </w:t>
      </w:r>
      <w:r w:rsidR="006B1EFF">
        <w:rPr>
          <w:rFonts w:hint="eastAsia"/>
        </w:rPr>
        <w:t>저자,</w:t>
      </w:r>
      <w:r w:rsidR="006B1EFF">
        <w:t xml:space="preserve"> </w:t>
      </w:r>
      <w:proofErr w:type="spellStart"/>
      <w:r w:rsidR="006B1EFF">
        <w:rPr>
          <w:rFonts w:hint="eastAsia"/>
        </w:rPr>
        <w:t>논문명</w:t>
      </w:r>
      <w:proofErr w:type="spellEnd"/>
      <w:r w:rsidR="006B1EFF">
        <w:rPr>
          <w:rFonts w:hint="eastAsia"/>
        </w:rPr>
        <w:t>,</w:t>
      </w:r>
      <w:r w:rsidR="006B1EFF">
        <w:t xml:space="preserve"> </w:t>
      </w:r>
      <w:r w:rsidR="006B1EFF">
        <w:rPr>
          <w:rFonts w:hint="eastAsia"/>
        </w:rPr>
        <w:t>학술지명,</w:t>
      </w:r>
      <w:r w:rsidR="006B1EFF">
        <w:t xml:space="preserve"> </w:t>
      </w:r>
      <w:r w:rsidR="006B1EFF">
        <w:rPr>
          <w:rFonts w:hint="eastAsia"/>
        </w:rPr>
        <w:t>지명:</w:t>
      </w:r>
      <w:r w:rsidR="006B1EFF">
        <w:t xml:space="preserve"> </w:t>
      </w:r>
      <w:r w:rsidR="006B1EFF">
        <w:rPr>
          <w:rFonts w:hint="eastAsia"/>
        </w:rPr>
        <w:t>출판사 등</w:t>
      </w:r>
    </w:p>
  </w:comment>
  <w:comment w:id="30" w:author="user" w:date="2026-01-30T03:23:00Z" w:initials="u">
    <w:p w14:paraId="60E0856D" w14:textId="211CF576" w:rsidR="00581450" w:rsidRDefault="00581450">
      <w:pPr>
        <w:pStyle w:val="af3"/>
      </w:pPr>
      <w:r>
        <w:rPr>
          <w:rStyle w:val="af2"/>
        </w:rPr>
        <w:annotationRef/>
      </w:r>
      <w:r>
        <w:rPr>
          <w:rFonts w:hint="eastAsia"/>
        </w:rPr>
        <w:t xml:space="preserve">서적, 학술지 이름은 </w:t>
      </w:r>
      <w:proofErr w:type="spellStart"/>
      <w:r>
        <w:rPr>
          <w:rFonts w:hint="eastAsia"/>
        </w:rPr>
        <w:t>내용어</w:t>
      </w:r>
      <w:proofErr w:type="spellEnd"/>
      <w:r>
        <w:rPr>
          <w:rFonts w:hint="eastAsia"/>
        </w:rPr>
        <w:t xml:space="preserve"> 대문자</w:t>
      </w:r>
    </w:p>
  </w:comment>
  <w:comment w:id="31" w:author="user" w:date="2026-01-30T03:23:00Z" w:initials="u">
    <w:p w14:paraId="4B931553" w14:textId="77777777" w:rsidR="00581450" w:rsidRDefault="00581450">
      <w:pPr>
        <w:pStyle w:val="af3"/>
      </w:pPr>
      <w:r>
        <w:rPr>
          <w:rStyle w:val="af2"/>
        </w:rPr>
        <w:annotationRef/>
      </w:r>
      <w:r>
        <w:rPr>
          <w:rFonts w:hint="eastAsia"/>
        </w:rPr>
        <w:t>두 번째 저자부터 이름 약어</w:t>
      </w:r>
      <w:r>
        <w:t>-</w:t>
      </w:r>
      <w:r>
        <w:rPr>
          <w:rFonts w:hint="eastAsia"/>
        </w:rPr>
        <w:t>성 순서</w:t>
      </w:r>
    </w:p>
    <w:p w14:paraId="6B682968" w14:textId="70FACEE8" w:rsidR="00581450" w:rsidRDefault="00581450">
      <w:pPr>
        <w:pStyle w:val="af3"/>
      </w:pPr>
      <w:r>
        <w:t xml:space="preserve">and </w:t>
      </w:r>
      <w:r>
        <w:rPr>
          <w:rFonts w:hint="eastAsia"/>
        </w:rPr>
        <w:t>앞에 쉼표 없음</w:t>
      </w:r>
    </w:p>
  </w:comment>
  <w:comment w:id="33" w:author="user" w:date="2026-01-30T03:28:00Z" w:initials="u">
    <w:p w14:paraId="6AE5EE74" w14:textId="7D4C7D82" w:rsidR="00581450" w:rsidRDefault="00581450">
      <w:pPr>
        <w:pStyle w:val="af3"/>
      </w:pPr>
      <w:r>
        <w:rPr>
          <w:rStyle w:val="af2"/>
        </w:rPr>
        <w:annotationRef/>
      </w:r>
      <w:r>
        <w:rPr>
          <w:rFonts w:hint="eastAsia"/>
        </w:rPr>
        <w:t>이하 정보는 투고 시에는 삭제,</w:t>
      </w:r>
      <w:r>
        <w:t xml:space="preserve"> </w:t>
      </w:r>
      <w:r w:rsidR="00514C5A">
        <w:rPr>
          <w:rFonts w:hint="eastAsia"/>
        </w:rPr>
        <w:t xml:space="preserve">게재 확정 후 </w:t>
      </w:r>
      <w:proofErr w:type="spellStart"/>
      <w:r>
        <w:rPr>
          <w:rFonts w:hint="eastAsia"/>
        </w:rPr>
        <w:t>최종</w:t>
      </w:r>
      <w:r w:rsidR="00514C5A">
        <w:rPr>
          <w:rFonts w:hint="eastAsia"/>
        </w:rPr>
        <w:t>본</w:t>
      </w:r>
      <w:proofErr w:type="spellEnd"/>
      <w:r>
        <w:rPr>
          <w:rFonts w:hint="eastAsia"/>
        </w:rPr>
        <w:t xml:space="preserve"> 제출 시</w:t>
      </w:r>
      <w:r w:rsidR="00514C5A">
        <w:rPr>
          <w:rFonts w:hint="eastAsia"/>
        </w:rPr>
        <w:t xml:space="preserve">에만 </w:t>
      </w:r>
      <w:r w:rsidR="00A2643A">
        <w:t>‘</w:t>
      </w:r>
      <w:r w:rsidR="00A2643A">
        <w:rPr>
          <w:rFonts w:hint="eastAsia"/>
        </w:rPr>
        <w:t>영어로</w:t>
      </w:r>
      <w:r w:rsidR="00A2643A">
        <w:t xml:space="preserve">’ </w:t>
      </w:r>
      <w:r w:rsidR="00514C5A">
        <w:rPr>
          <w:rFonts w:hint="eastAsia"/>
        </w:rPr>
        <w:t>작성</w:t>
      </w:r>
    </w:p>
  </w:comment>
  <w:comment w:id="34" w:author="user" w:date="2026-01-30T02:50:00Z" w:initials="u">
    <w:p w14:paraId="456A4BBA" w14:textId="77777777" w:rsidR="00581450" w:rsidRDefault="00581450" w:rsidP="00581450">
      <w:pPr>
        <w:pStyle w:val="af3"/>
      </w:pPr>
      <w:r>
        <w:rPr>
          <w:rStyle w:val="af2"/>
        </w:rPr>
        <w:annotationRef/>
      </w:r>
      <w:r>
        <w:rPr>
          <w:rFonts w:hint="eastAsia"/>
        </w:rPr>
        <w:t>주소와 전화 번호는 교신저자 또는 단독저자만 작성합니다.</w:t>
      </w:r>
    </w:p>
  </w:comment>
  <w:comment w:id="35" w:author="user" w:date="2026-01-30T03:01:00Z" w:initials="u">
    <w:p w14:paraId="19E7EE72" w14:textId="2A2F75DC" w:rsidR="00581450" w:rsidRDefault="00581450" w:rsidP="00581450">
      <w:pPr>
        <w:pStyle w:val="af3"/>
      </w:pPr>
      <w:r>
        <w:rPr>
          <w:rStyle w:val="af2"/>
        </w:rPr>
        <w:annotationRef/>
      </w:r>
      <w:r>
        <w:rPr>
          <w:rFonts w:hint="eastAsia"/>
        </w:rPr>
        <w:t>연구비 수혜 정보 및 기타 사사 표기(예:</w:t>
      </w:r>
      <w:r>
        <w:t xml:space="preserve"> </w:t>
      </w:r>
      <w:r>
        <w:rPr>
          <w:rFonts w:hint="eastAsia"/>
        </w:rPr>
        <w:t>학위 논문의 일부)</w:t>
      </w:r>
      <w:r w:rsidRPr="00581450">
        <w:rPr>
          <w:rFonts w:hint="eastAsia"/>
        </w:rPr>
        <w:t xml:space="preserve"> </w:t>
      </w:r>
      <w:r>
        <w:rPr>
          <w:rFonts w:hint="eastAsia"/>
        </w:rPr>
        <w:t>영어로 작성</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B81F969" w15:done="0"/>
  <w15:commentEx w15:paraId="4A87758D" w15:done="0"/>
  <w15:commentEx w15:paraId="3F8C43F5" w15:done="0"/>
  <w15:commentEx w15:paraId="3960F7B8" w15:done="0"/>
  <w15:commentEx w15:paraId="6B928672" w15:done="0"/>
  <w15:commentEx w15:paraId="50756EF9" w15:done="0"/>
  <w15:commentEx w15:paraId="12D67072" w15:done="0"/>
  <w15:commentEx w15:paraId="24F1685D" w15:done="0"/>
  <w15:commentEx w15:paraId="3C3154F0" w15:done="0"/>
  <w15:commentEx w15:paraId="3D3D93F7" w15:done="0"/>
  <w15:commentEx w15:paraId="009C59D4" w15:done="0"/>
  <w15:commentEx w15:paraId="5F21D285" w15:done="0"/>
  <w15:commentEx w15:paraId="41831C0D" w15:done="0"/>
  <w15:commentEx w15:paraId="08FA0BBD" w15:done="0"/>
  <w15:commentEx w15:paraId="5F490279" w15:done="0"/>
  <w15:commentEx w15:paraId="677A4DAA" w15:done="0"/>
  <w15:commentEx w15:paraId="04BBDC0C" w15:done="0"/>
  <w15:commentEx w15:paraId="7B3F83EC" w15:done="0"/>
  <w15:commentEx w15:paraId="4DF77C4A" w15:done="0"/>
  <w15:commentEx w15:paraId="01011A70" w15:done="0"/>
  <w15:commentEx w15:paraId="6897A713" w15:done="0"/>
  <w15:commentEx w15:paraId="05F79387" w15:done="0"/>
  <w15:commentEx w15:paraId="700ACA91" w15:done="0"/>
  <w15:commentEx w15:paraId="4CD9A424" w15:done="0"/>
  <w15:commentEx w15:paraId="0169D255" w15:done="0"/>
  <w15:commentEx w15:paraId="5908FB7D" w15:done="0"/>
  <w15:commentEx w15:paraId="36623051" w15:done="0"/>
  <w15:commentEx w15:paraId="53C2258D" w15:done="0"/>
  <w15:commentEx w15:paraId="01FBBFDF" w15:done="0"/>
  <w15:commentEx w15:paraId="60E0856D" w15:done="0"/>
  <w15:commentEx w15:paraId="6B682968" w15:done="0"/>
  <w15:commentEx w15:paraId="6AE5EE74" w15:done="0"/>
  <w15:commentEx w15:paraId="456A4BBA" w15:done="0"/>
  <w15:commentEx w15:paraId="19E7EE7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5A0094F" w16cex:dateUtc="2026-01-29T07:02:00Z"/>
  <w16cex:commentExtensible w16cex:durableId="38349FD3" w16cex:dateUtc="2026-01-29T07:09:00Z"/>
  <w16cex:commentExtensible w16cex:durableId="7071A4E1" w16cex:dateUtc="2026-01-29T07:02:00Z"/>
  <w16cex:commentExtensible w16cex:durableId="4C82CC2A" w16cex:dateUtc="2026-01-29T08:18:00Z"/>
  <w16cex:commentExtensible w16cex:durableId="48EEB275" w16cex:dateUtc="2026-01-29T13:17:00Z"/>
  <w16cex:commentExtensible w16cex:durableId="0AC14797" w16cex:dateUtc="2026-01-29T13:28:00Z"/>
  <w16cex:commentExtensible w16cex:durableId="4A40B4B1" w16cex:dateUtc="2026-01-29T15:27:00Z"/>
  <w16cex:commentExtensible w16cex:durableId="1CB2C6CB" w16cex:dateUtc="2026-01-29T15:24:00Z"/>
  <w16cex:commentExtensible w16cex:durableId="2CF65578" w16cex:dateUtc="2026-01-29T15: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B81F969" w16cid:durableId="2D26A04E"/>
  <w16cid:commentId w16cid:paraId="4A87758D" w16cid:durableId="2D26A4B6"/>
  <w16cid:commentId w16cid:paraId="3F8C43F5" w16cid:durableId="2D26A4DF"/>
  <w16cid:commentId w16cid:paraId="3960F7B8" w16cid:durableId="2D26A5D1"/>
  <w16cid:commentId w16cid:paraId="6B928672" w16cid:durableId="2D269727"/>
  <w16cid:commentId w16cid:paraId="50756EF9" w16cid:durableId="2D26A5DB"/>
  <w16cid:commentId w16cid:paraId="12D67072" w16cid:durableId="2D269E97"/>
  <w16cid:commentId w16cid:paraId="24F1685D" w16cid:durableId="2D2697DC"/>
  <w16cid:commentId w16cid:paraId="3C3154F0" w16cid:durableId="2D26A5E3"/>
  <w16cid:commentId w16cid:paraId="3D3D93F7" w16cid:durableId="2D26A5F9"/>
  <w16cid:commentId w16cid:paraId="009C59D4" w16cid:durableId="2D269887"/>
  <w16cid:commentId w16cid:paraId="5F21D285" w16cid:durableId="2D26982E"/>
  <w16cid:commentId w16cid:paraId="41831C0D" w16cid:durableId="2D269D44"/>
  <w16cid:commentId w16cid:paraId="08FA0BBD" w16cid:durableId="2D269D48"/>
  <w16cid:commentId w16cid:paraId="5F490279" w16cid:durableId="2D2698B0"/>
  <w16cid:commentId w16cid:paraId="677A4DAA" w16cid:durableId="2D2698F4"/>
  <w16cid:commentId w16cid:paraId="04BBDC0C" w16cid:durableId="2D26984C"/>
  <w16cid:commentId w16cid:paraId="7B3F83EC" w16cid:durableId="2D26A3ED"/>
  <w16cid:commentId w16cid:paraId="4DF77C4A" w16cid:durableId="2D269AE5"/>
  <w16cid:commentId w16cid:paraId="01011A70" w16cid:durableId="2D269D8C"/>
  <w16cid:commentId w16cid:paraId="6897A713" w16cid:durableId="2D26A0A4"/>
  <w16cid:commentId w16cid:paraId="05F79387" w16cid:durableId="2D26A524"/>
  <w16cid:commentId w16cid:paraId="700ACA91" w16cid:durableId="2D26A520"/>
  <w16cid:commentId w16cid:paraId="4CD9A424" w16cid:durableId="2D26A62B"/>
  <w16cid:commentId w16cid:paraId="0169D255" w16cid:durableId="2D26A16C"/>
  <w16cid:commentId w16cid:paraId="5908FB7D" w16cid:durableId="2D26A655"/>
  <w16cid:commentId w16cid:paraId="36623051" w16cid:durableId="2D26A685"/>
  <w16cid:commentId w16cid:paraId="53C2258D" w16cid:durableId="2D26A1F1"/>
  <w16cid:commentId w16cid:paraId="01FBBFDF" w16cid:durableId="2D26A26B"/>
  <w16cid:commentId w16cid:paraId="60E0856D" w16cid:durableId="2D26A2BB"/>
  <w16cid:commentId w16cid:paraId="6B682968" w16cid:durableId="2D26A298"/>
  <w16cid:commentId w16cid:paraId="6AE5EE74" w16cid:durableId="2D26A3C9"/>
  <w16cid:commentId w16cid:paraId="456A4BBA" w16cid:durableId="2D26A310"/>
  <w16cid:commentId w16cid:paraId="19E7EE72" w16cid:durableId="2D26A30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6CA9F0" w14:textId="77777777" w:rsidR="003774D9" w:rsidRDefault="003774D9" w:rsidP="0044454F">
      <w:pPr>
        <w:spacing w:after="0"/>
      </w:pPr>
      <w:r>
        <w:separator/>
      </w:r>
    </w:p>
  </w:endnote>
  <w:endnote w:type="continuationSeparator" w:id="0">
    <w:p w14:paraId="44592515" w14:textId="77777777" w:rsidR="003774D9" w:rsidRDefault="003774D9" w:rsidP="0044454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한컴바탕">
    <w:altName w:val="바탕"/>
    <w:panose1 w:val="02030600000101010101"/>
    <w:charset w:val="81"/>
    <w:family w:val="roman"/>
    <w:pitch w:val="default"/>
    <w:sig w:usb0="F7FFAFFF" w:usb1="FBDFFFFF" w:usb2="00FFFFFF" w:usb3="00000000" w:csb0="00080000"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604000101010101"/>
    <w:charset w:val="81"/>
    <w:family w:val="roman"/>
    <w:pitch w:val="variable"/>
    <w:sig w:usb0="F7002EFF" w:usb1="19DFFFFF" w:usb2="001BFDD7" w:usb3="00000000" w:csb0="001F01FF" w:csb1="00000000"/>
  </w:font>
  <w:font w:name="한양신명조">
    <w:altName w:val="바탕"/>
    <w:panose1 w:val="00000000000000000000"/>
    <w:charset w:val="81"/>
    <w:family w:val="roman"/>
    <w:notTrueType/>
    <w:pitch w:val="default"/>
    <w:sig w:usb0="00000001" w:usb1="09060000" w:usb2="00000010" w:usb3="00000000" w:csb0="00080000" w:csb1="00000000"/>
  </w:font>
  <w:font w:name="휴먼명조">
    <w:panose1 w:val="02010504000101010101"/>
    <w:charset w:val="81"/>
    <w:family w:val="roman"/>
    <w:notTrueType/>
    <w:pitch w:val="default"/>
    <w:sig w:usb0="00000001" w:usb1="09060000" w:usb2="00000010" w:usb3="00000000" w:csb0="00080000" w:csb1="00000000"/>
  </w:font>
  <w:font w:name="AdvPS4AC9F6">
    <w:altName w:val="Microsoft JhengHei"/>
    <w:panose1 w:val="00000000000000000000"/>
    <w:charset w:val="88"/>
    <w:family w:val="auto"/>
    <w:notTrueType/>
    <w:pitch w:val="default"/>
    <w:sig w:usb0="00000001" w:usb1="08080000" w:usb2="00000010" w:usb3="00000000" w:csb0="00100000" w:csb1="00000000"/>
  </w:font>
  <w:font w:name="TimesNewRomanPS">
    <w:altName w:val="맑은 고딕"/>
    <w:panose1 w:val="00000000000000000000"/>
    <w:charset w:val="81"/>
    <w:family w:val="auto"/>
    <w:notTrueType/>
    <w:pitch w:val="default"/>
    <w:sig w:usb0="00000000"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DB5E27" w14:textId="10DB9AA3" w:rsidR="00A73419" w:rsidRPr="00F518AE" w:rsidRDefault="00A73419" w:rsidP="00F518AE">
    <w:pPr>
      <w:pStyle w:val="af1"/>
      <w:spacing w:after="0" w:line="264" w:lineRule="auto"/>
      <w:rPr>
        <w:rFonts w:ascii="Times New Roman" w:hAnsi="Times New Roman" w:cs="Times New Roman"/>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7C6A68" w14:textId="77777777" w:rsidR="003774D9" w:rsidRDefault="003774D9" w:rsidP="0044454F">
      <w:pPr>
        <w:spacing w:after="0"/>
      </w:pPr>
      <w:r>
        <w:separator/>
      </w:r>
    </w:p>
  </w:footnote>
  <w:footnote w:type="continuationSeparator" w:id="0">
    <w:p w14:paraId="51B48534" w14:textId="77777777" w:rsidR="003774D9" w:rsidRDefault="003774D9" w:rsidP="0044454F">
      <w:pPr>
        <w:spacing w:after="0"/>
      </w:pPr>
      <w:r>
        <w:continuationSeparator/>
      </w:r>
    </w:p>
  </w:footnote>
  <w:footnote w:id="1">
    <w:p w14:paraId="4D6F3C67" w14:textId="77777777" w:rsidR="00A73419" w:rsidRDefault="00A73419" w:rsidP="00A00B01">
      <w:pPr>
        <w:pStyle w:val="ad"/>
      </w:pPr>
      <w:r w:rsidRPr="00383636">
        <w:rPr>
          <w:rStyle w:val="ae"/>
          <w:sz w:val="18"/>
          <w:szCs w:val="18"/>
        </w:rPr>
        <w:footnoteRef/>
      </w:r>
      <w:r>
        <w:rPr>
          <w:rFonts w:hint="eastAsia"/>
          <w:sz w:val="18"/>
          <w:szCs w:val="20"/>
        </w:rPr>
        <w:t xml:space="preserve"> T</w:t>
      </w:r>
      <w:r>
        <w:rPr>
          <w:sz w:val="18"/>
          <w:szCs w:val="20"/>
        </w:rPr>
        <w:t xml:space="preserve">his is footnote </w:t>
      </w:r>
      <w:r w:rsidRPr="00536AAE">
        <w:rPr>
          <w:color w:val="0070C0"/>
          <w:sz w:val="18"/>
          <w:szCs w:val="20"/>
        </w:rPr>
        <w:t>(9pt)</w:t>
      </w:r>
    </w:p>
  </w:footnote>
  <w:footnote w:id="2">
    <w:p w14:paraId="389910D9" w14:textId="652A38C6" w:rsidR="00581450" w:rsidRPr="00581450" w:rsidRDefault="00581450" w:rsidP="00581450">
      <w:pPr>
        <w:pStyle w:val="ad"/>
        <w:rPr>
          <w:rFonts w:ascii="바탕" w:eastAsia="바탕" w:hAnsi="바탕" w:cs="한컴바탕"/>
        </w:rPr>
      </w:pPr>
      <w:r w:rsidRPr="00581450">
        <w:rPr>
          <w:rStyle w:val="ae"/>
          <w:rFonts w:ascii="바탕" w:eastAsia="바탕" w:hAnsi="바탕" w:cs="한컴바탕"/>
          <w:sz w:val="18"/>
          <w:szCs w:val="18"/>
        </w:rPr>
        <w:footnoteRef/>
      </w:r>
      <w:r w:rsidRPr="00581450">
        <w:rPr>
          <w:rFonts w:ascii="바탕" w:eastAsia="바탕" w:hAnsi="바탕" w:cs="한컴바탕" w:hint="eastAsia"/>
          <w:sz w:val="18"/>
          <w:szCs w:val="20"/>
        </w:rPr>
        <w:t xml:space="preserve"> 각주 양식</w:t>
      </w:r>
      <w:r w:rsidRPr="00581450">
        <w:rPr>
          <w:rFonts w:ascii="바탕" w:eastAsia="바탕" w:hAnsi="바탕" w:cs="한컴바탕"/>
          <w:sz w:val="18"/>
          <w:szCs w:val="20"/>
        </w:rPr>
        <w:t xml:space="preserve"> </w:t>
      </w:r>
      <w:r w:rsidRPr="00581450">
        <w:rPr>
          <w:rFonts w:ascii="바탕" w:eastAsia="바탕" w:hAnsi="바탕" w:cs="한컴바탕"/>
          <w:color w:val="0070C0"/>
          <w:sz w:val="18"/>
          <w:szCs w:val="20"/>
        </w:rPr>
        <w:t>(9pt)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73F32"/>
    <w:multiLevelType w:val="hybridMultilevel"/>
    <w:tmpl w:val="4C92DC1C"/>
    <w:lvl w:ilvl="0" w:tplc="D8583618">
      <w:start w:val="1"/>
      <w:numFmt w:val="decimal"/>
      <w:lvlText w:val="%1."/>
      <w:lvlJc w:val="left"/>
      <w:pPr>
        <w:ind w:left="720" w:hanging="360"/>
      </w:pPr>
    </w:lvl>
    <w:lvl w:ilvl="1" w:tplc="8DF8FF14">
      <w:start w:val="1"/>
      <w:numFmt w:val="decimal"/>
      <w:lvlText w:val="%2."/>
      <w:lvlJc w:val="left"/>
      <w:pPr>
        <w:ind w:left="720" w:hanging="360"/>
      </w:pPr>
    </w:lvl>
    <w:lvl w:ilvl="2" w:tplc="58B2F926">
      <w:start w:val="1"/>
      <w:numFmt w:val="decimal"/>
      <w:lvlText w:val="%3."/>
      <w:lvlJc w:val="left"/>
      <w:pPr>
        <w:ind w:left="720" w:hanging="360"/>
      </w:pPr>
    </w:lvl>
    <w:lvl w:ilvl="3" w:tplc="BB4E2952">
      <w:start w:val="1"/>
      <w:numFmt w:val="decimal"/>
      <w:lvlText w:val="%4."/>
      <w:lvlJc w:val="left"/>
      <w:pPr>
        <w:ind w:left="720" w:hanging="360"/>
      </w:pPr>
    </w:lvl>
    <w:lvl w:ilvl="4" w:tplc="BD1C66EE">
      <w:start w:val="1"/>
      <w:numFmt w:val="decimal"/>
      <w:lvlText w:val="%5."/>
      <w:lvlJc w:val="left"/>
      <w:pPr>
        <w:ind w:left="720" w:hanging="360"/>
      </w:pPr>
    </w:lvl>
    <w:lvl w:ilvl="5" w:tplc="31724260">
      <w:start w:val="1"/>
      <w:numFmt w:val="decimal"/>
      <w:lvlText w:val="%6."/>
      <w:lvlJc w:val="left"/>
      <w:pPr>
        <w:ind w:left="720" w:hanging="360"/>
      </w:pPr>
    </w:lvl>
    <w:lvl w:ilvl="6" w:tplc="AA02A1CA">
      <w:start w:val="1"/>
      <w:numFmt w:val="decimal"/>
      <w:lvlText w:val="%7."/>
      <w:lvlJc w:val="left"/>
      <w:pPr>
        <w:ind w:left="720" w:hanging="360"/>
      </w:pPr>
    </w:lvl>
    <w:lvl w:ilvl="7" w:tplc="3E7A5E2E">
      <w:start w:val="1"/>
      <w:numFmt w:val="decimal"/>
      <w:lvlText w:val="%8."/>
      <w:lvlJc w:val="left"/>
      <w:pPr>
        <w:ind w:left="720" w:hanging="360"/>
      </w:pPr>
    </w:lvl>
    <w:lvl w:ilvl="8" w:tplc="7C647CC0">
      <w:start w:val="1"/>
      <w:numFmt w:val="decimal"/>
      <w:lvlText w:val="%9."/>
      <w:lvlJc w:val="left"/>
      <w:pPr>
        <w:ind w:left="720" w:hanging="360"/>
      </w:pPr>
    </w:lvl>
  </w:abstractNum>
  <w:abstractNum w:abstractNumId="1" w15:restartNumberingAfterBreak="0">
    <w:nsid w:val="0A1618C5"/>
    <w:multiLevelType w:val="hybridMultilevel"/>
    <w:tmpl w:val="D1C63E88"/>
    <w:lvl w:ilvl="0" w:tplc="0D80413A">
      <w:start w:val="1"/>
      <w:numFmt w:val="bullet"/>
      <w:lvlText w:val="-"/>
      <w:lvlJc w:val="left"/>
      <w:pPr>
        <w:ind w:left="470" w:hanging="360"/>
      </w:pPr>
      <w:rPr>
        <w:rFonts w:ascii="Times New Roman" w:eastAsia="한컴바탕" w:hAnsi="Times New Roman" w:cs="Times New Roman" w:hint="default"/>
      </w:rPr>
    </w:lvl>
    <w:lvl w:ilvl="1" w:tplc="04090003" w:tentative="1">
      <w:start w:val="1"/>
      <w:numFmt w:val="bullet"/>
      <w:lvlText w:val=""/>
      <w:lvlJc w:val="left"/>
      <w:pPr>
        <w:ind w:left="990" w:hanging="440"/>
      </w:pPr>
      <w:rPr>
        <w:rFonts w:ascii="Wingdings" w:hAnsi="Wingdings" w:hint="default"/>
      </w:rPr>
    </w:lvl>
    <w:lvl w:ilvl="2" w:tplc="04090005" w:tentative="1">
      <w:start w:val="1"/>
      <w:numFmt w:val="bullet"/>
      <w:lvlText w:val=""/>
      <w:lvlJc w:val="left"/>
      <w:pPr>
        <w:ind w:left="1430" w:hanging="440"/>
      </w:pPr>
      <w:rPr>
        <w:rFonts w:ascii="Wingdings" w:hAnsi="Wingdings" w:hint="default"/>
      </w:rPr>
    </w:lvl>
    <w:lvl w:ilvl="3" w:tplc="04090001" w:tentative="1">
      <w:start w:val="1"/>
      <w:numFmt w:val="bullet"/>
      <w:lvlText w:val=""/>
      <w:lvlJc w:val="left"/>
      <w:pPr>
        <w:ind w:left="1870" w:hanging="440"/>
      </w:pPr>
      <w:rPr>
        <w:rFonts w:ascii="Wingdings" w:hAnsi="Wingdings" w:hint="default"/>
      </w:rPr>
    </w:lvl>
    <w:lvl w:ilvl="4" w:tplc="04090003" w:tentative="1">
      <w:start w:val="1"/>
      <w:numFmt w:val="bullet"/>
      <w:lvlText w:val=""/>
      <w:lvlJc w:val="left"/>
      <w:pPr>
        <w:ind w:left="2310" w:hanging="440"/>
      </w:pPr>
      <w:rPr>
        <w:rFonts w:ascii="Wingdings" w:hAnsi="Wingdings" w:hint="default"/>
      </w:rPr>
    </w:lvl>
    <w:lvl w:ilvl="5" w:tplc="04090005" w:tentative="1">
      <w:start w:val="1"/>
      <w:numFmt w:val="bullet"/>
      <w:lvlText w:val=""/>
      <w:lvlJc w:val="left"/>
      <w:pPr>
        <w:ind w:left="2750" w:hanging="440"/>
      </w:pPr>
      <w:rPr>
        <w:rFonts w:ascii="Wingdings" w:hAnsi="Wingdings" w:hint="default"/>
      </w:rPr>
    </w:lvl>
    <w:lvl w:ilvl="6" w:tplc="04090001" w:tentative="1">
      <w:start w:val="1"/>
      <w:numFmt w:val="bullet"/>
      <w:lvlText w:val=""/>
      <w:lvlJc w:val="left"/>
      <w:pPr>
        <w:ind w:left="3190" w:hanging="440"/>
      </w:pPr>
      <w:rPr>
        <w:rFonts w:ascii="Wingdings" w:hAnsi="Wingdings" w:hint="default"/>
      </w:rPr>
    </w:lvl>
    <w:lvl w:ilvl="7" w:tplc="04090003" w:tentative="1">
      <w:start w:val="1"/>
      <w:numFmt w:val="bullet"/>
      <w:lvlText w:val=""/>
      <w:lvlJc w:val="left"/>
      <w:pPr>
        <w:ind w:left="3630" w:hanging="440"/>
      </w:pPr>
      <w:rPr>
        <w:rFonts w:ascii="Wingdings" w:hAnsi="Wingdings" w:hint="default"/>
      </w:rPr>
    </w:lvl>
    <w:lvl w:ilvl="8" w:tplc="04090005" w:tentative="1">
      <w:start w:val="1"/>
      <w:numFmt w:val="bullet"/>
      <w:lvlText w:val=""/>
      <w:lvlJc w:val="left"/>
      <w:pPr>
        <w:ind w:left="4070" w:hanging="440"/>
      </w:pPr>
      <w:rPr>
        <w:rFonts w:ascii="Wingdings" w:hAnsi="Wingdings" w:hint="default"/>
      </w:rPr>
    </w:lvl>
  </w:abstractNum>
  <w:abstractNum w:abstractNumId="2" w15:restartNumberingAfterBreak="0">
    <w:nsid w:val="0F1419FC"/>
    <w:multiLevelType w:val="hybridMultilevel"/>
    <w:tmpl w:val="35B245D6"/>
    <w:lvl w:ilvl="0" w:tplc="8C46E700">
      <w:start w:val="1"/>
      <w:numFmt w:val="decimal"/>
      <w:lvlText w:val="%1."/>
      <w:lvlJc w:val="left"/>
      <w:pPr>
        <w:ind w:left="1020" w:hanging="360"/>
      </w:pPr>
    </w:lvl>
    <w:lvl w:ilvl="1" w:tplc="AAA613DE">
      <w:start w:val="1"/>
      <w:numFmt w:val="decimal"/>
      <w:lvlText w:val="%2."/>
      <w:lvlJc w:val="left"/>
      <w:pPr>
        <w:ind w:left="1020" w:hanging="360"/>
      </w:pPr>
    </w:lvl>
    <w:lvl w:ilvl="2" w:tplc="8A322EB0">
      <w:start w:val="1"/>
      <w:numFmt w:val="decimal"/>
      <w:lvlText w:val="%3."/>
      <w:lvlJc w:val="left"/>
      <w:pPr>
        <w:ind w:left="1020" w:hanging="360"/>
      </w:pPr>
    </w:lvl>
    <w:lvl w:ilvl="3" w:tplc="872E8334">
      <w:start w:val="1"/>
      <w:numFmt w:val="decimal"/>
      <w:lvlText w:val="%4."/>
      <w:lvlJc w:val="left"/>
      <w:pPr>
        <w:ind w:left="1020" w:hanging="360"/>
      </w:pPr>
    </w:lvl>
    <w:lvl w:ilvl="4" w:tplc="EC8EB938">
      <w:start w:val="1"/>
      <w:numFmt w:val="decimal"/>
      <w:lvlText w:val="%5."/>
      <w:lvlJc w:val="left"/>
      <w:pPr>
        <w:ind w:left="1020" w:hanging="360"/>
      </w:pPr>
    </w:lvl>
    <w:lvl w:ilvl="5" w:tplc="5186F456">
      <w:start w:val="1"/>
      <w:numFmt w:val="decimal"/>
      <w:lvlText w:val="%6."/>
      <w:lvlJc w:val="left"/>
      <w:pPr>
        <w:ind w:left="1020" w:hanging="360"/>
      </w:pPr>
    </w:lvl>
    <w:lvl w:ilvl="6" w:tplc="17C2DE32">
      <w:start w:val="1"/>
      <w:numFmt w:val="decimal"/>
      <w:lvlText w:val="%7."/>
      <w:lvlJc w:val="left"/>
      <w:pPr>
        <w:ind w:left="1020" w:hanging="360"/>
      </w:pPr>
    </w:lvl>
    <w:lvl w:ilvl="7" w:tplc="E83CDDCE">
      <w:start w:val="1"/>
      <w:numFmt w:val="decimal"/>
      <w:lvlText w:val="%8."/>
      <w:lvlJc w:val="left"/>
      <w:pPr>
        <w:ind w:left="1020" w:hanging="360"/>
      </w:pPr>
    </w:lvl>
    <w:lvl w:ilvl="8" w:tplc="BDC22DBE">
      <w:start w:val="1"/>
      <w:numFmt w:val="decimal"/>
      <w:lvlText w:val="%9."/>
      <w:lvlJc w:val="left"/>
      <w:pPr>
        <w:ind w:left="1020" w:hanging="360"/>
      </w:pPr>
    </w:lvl>
  </w:abstractNum>
  <w:abstractNum w:abstractNumId="3" w15:restartNumberingAfterBreak="0">
    <w:nsid w:val="11CE3C3C"/>
    <w:multiLevelType w:val="hybridMultilevel"/>
    <w:tmpl w:val="C8AAD4A0"/>
    <w:lvl w:ilvl="0" w:tplc="38545928">
      <w:start w:val="47"/>
      <w:numFmt w:val="bullet"/>
      <w:lvlText w:val=""/>
      <w:lvlJc w:val="left"/>
      <w:pPr>
        <w:ind w:left="800" w:hanging="360"/>
      </w:pPr>
      <w:rPr>
        <w:rFonts w:ascii="Wingdings" w:eastAsia="맑은 고딕" w:hAnsi="Wingdings" w:cs="Times New Roman"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4" w15:restartNumberingAfterBreak="0">
    <w:nsid w:val="14E70528"/>
    <w:multiLevelType w:val="hybridMultilevel"/>
    <w:tmpl w:val="08BA387E"/>
    <w:lvl w:ilvl="0" w:tplc="8A624112">
      <w:start w:val="1"/>
      <w:numFmt w:val="decimal"/>
      <w:lvlText w:val="%1."/>
      <w:lvlJc w:val="left"/>
      <w:pPr>
        <w:ind w:left="720" w:hanging="360"/>
      </w:pPr>
    </w:lvl>
    <w:lvl w:ilvl="1" w:tplc="A3F46CC4">
      <w:start w:val="1"/>
      <w:numFmt w:val="decimal"/>
      <w:lvlText w:val="%2."/>
      <w:lvlJc w:val="left"/>
      <w:pPr>
        <w:ind w:left="720" w:hanging="360"/>
      </w:pPr>
    </w:lvl>
    <w:lvl w:ilvl="2" w:tplc="3B0EDA24">
      <w:start w:val="1"/>
      <w:numFmt w:val="decimal"/>
      <w:lvlText w:val="%3."/>
      <w:lvlJc w:val="left"/>
      <w:pPr>
        <w:ind w:left="720" w:hanging="360"/>
      </w:pPr>
    </w:lvl>
    <w:lvl w:ilvl="3" w:tplc="56381EEE">
      <w:start w:val="1"/>
      <w:numFmt w:val="decimal"/>
      <w:lvlText w:val="%4."/>
      <w:lvlJc w:val="left"/>
      <w:pPr>
        <w:ind w:left="720" w:hanging="360"/>
      </w:pPr>
    </w:lvl>
    <w:lvl w:ilvl="4" w:tplc="10E6A4D8">
      <w:start w:val="1"/>
      <w:numFmt w:val="decimal"/>
      <w:lvlText w:val="%5."/>
      <w:lvlJc w:val="left"/>
      <w:pPr>
        <w:ind w:left="720" w:hanging="360"/>
      </w:pPr>
    </w:lvl>
    <w:lvl w:ilvl="5" w:tplc="761EBB56">
      <w:start w:val="1"/>
      <w:numFmt w:val="decimal"/>
      <w:lvlText w:val="%6."/>
      <w:lvlJc w:val="left"/>
      <w:pPr>
        <w:ind w:left="720" w:hanging="360"/>
      </w:pPr>
    </w:lvl>
    <w:lvl w:ilvl="6" w:tplc="6FFA4A28">
      <w:start w:val="1"/>
      <w:numFmt w:val="decimal"/>
      <w:lvlText w:val="%7."/>
      <w:lvlJc w:val="left"/>
      <w:pPr>
        <w:ind w:left="720" w:hanging="360"/>
      </w:pPr>
    </w:lvl>
    <w:lvl w:ilvl="7" w:tplc="75C20822">
      <w:start w:val="1"/>
      <w:numFmt w:val="decimal"/>
      <w:lvlText w:val="%8."/>
      <w:lvlJc w:val="left"/>
      <w:pPr>
        <w:ind w:left="720" w:hanging="360"/>
      </w:pPr>
    </w:lvl>
    <w:lvl w:ilvl="8" w:tplc="788E4248">
      <w:start w:val="1"/>
      <w:numFmt w:val="decimal"/>
      <w:lvlText w:val="%9."/>
      <w:lvlJc w:val="left"/>
      <w:pPr>
        <w:ind w:left="720" w:hanging="360"/>
      </w:pPr>
    </w:lvl>
  </w:abstractNum>
  <w:abstractNum w:abstractNumId="5" w15:restartNumberingAfterBreak="0">
    <w:nsid w:val="155929C9"/>
    <w:multiLevelType w:val="hybridMultilevel"/>
    <w:tmpl w:val="863E75CE"/>
    <w:lvl w:ilvl="0" w:tplc="F9B8D386">
      <w:start w:val="1"/>
      <w:numFmt w:val="decimal"/>
      <w:lvlText w:val="%1."/>
      <w:lvlJc w:val="left"/>
      <w:pPr>
        <w:ind w:left="720" w:hanging="360"/>
      </w:pPr>
    </w:lvl>
    <w:lvl w:ilvl="1" w:tplc="45147CA8">
      <w:start w:val="1"/>
      <w:numFmt w:val="decimal"/>
      <w:lvlText w:val="%2."/>
      <w:lvlJc w:val="left"/>
      <w:pPr>
        <w:ind w:left="720" w:hanging="360"/>
      </w:pPr>
    </w:lvl>
    <w:lvl w:ilvl="2" w:tplc="AEC40DA8">
      <w:start w:val="1"/>
      <w:numFmt w:val="decimal"/>
      <w:lvlText w:val="%3."/>
      <w:lvlJc w:val="left"/>
      <w:pPr>
        <w:ind w:left="720" w:hanging="360"/>
      </w:pPr>
    </w:lvl>
    <w:lvl w:ilvl="3" w:tplc="4D1A61E0">
      <w:start w:val="1"/>
      <w:numFmt w:val="decimal"/>
      <w:lvlText w:val="%4."/>
      <w:lvlJc w:val="left"/>
      <w:pPr>
        <w:ind w:left="720" w:hanging="360"/>
      </w:pPr>
    </w:lvl>
    <w:lvl w:ilvl="4" w:tplc="448283B0">
      <w:start w:val="1"/>
      <w:numFmt w:val="decimal"/>
      <w:lvlText w:val="%5."/>
      <w:lvlJc w:val="left"/>
      <w:pPr>
        <w:ind w:left="720" w:hanging="360"/>
      </w:pPr>
    </w:lvl>
    <w:lvl w:ilvl="5" w:tplc="73CA7688">
      <w:start w:val="1"/>
      <w:numFmt w:val="decimal"/>
      <w:lvlText w:val="%6."/>
      <w:lvlJc w:val="left"/>
      <w:pPr>
        <w:ind w:left="720" w:hanging="360"/>
      </w:pPr>
    </w:lvl>
    <w:lvl w:ilvl="6" w:tplc="B50E6E5A">
      <w:start w:val="1"/>
      <w:numFmt w:val="decimal"/>
      <w:lvlText w:val="%7."/>
      <w:lvlJc w:val="left"/>
      <w:pPr>
        <w:ind w:left="720" w:hanging="360"/>
      </w:pPr>
    </w:lvl>
    <w:lvl w:ilvl="7" w:tplc="F5660D8C">
      <w:start w:val="1"/>
      <w:numFmt w:val="decimal"/>
      <w:lvlText w:val="%8."/>
      <w:lvlJc w:val="left"/>
      <w:pPr>
        <w:ind w:left="720" w:hanging="360"/>
      </w:pPr>
    </w:lvl>
    <w:lvl w:ilvl="8" w:tplc="1402FEC6">
      <w:start w:val="1"/>
      <w:numFmt w:val="decimal"/>
      <w:lvlText w:val="%9."/>
      <w:lvlJc w:val="left"/>
      <w:pPr>
        <w:ind w:left="720" w:hanging="360"/>
      </w:pPr>
    </w:lvl>
  </w:abstractNum>
  <w:abstractNum w:abstractNumId="6" w15:restartNumberingAfterBreak="0">
    <w:nsid w:val="15A34BDF"/>
    <w:multiLevelType w:val="hybridMultilevel"/>
    <w:tmpl w:val="E608833A"/>
    <w:lvl w:ilvl="0" w:tplc="BF584474">
      <w:start w:val="1"/>
      <w:numFmt w:val="bullet"/>
      <w:suff w:val="space"/>
      <w:lvlText w:val=""/>
      <w:lvlJc w:val="left"/>
      <w:pPr>
        <w:ind w:left="0" w:firstLine="0"/>
      </w:pPr>
      <w:rPr>
        <w:rFonts w:ascii="Wingdings" w:hAnsi="Wingdings" w:hint="default"/>
      </w:rPr>
    </w:lvl>
    <w:lvl w:ilvl="1" w:tplc="9F6C8620">
      <w:start w:val="1"/>
      <w:numFmt w:val="decimal"/>
      <w:lvlText w:val="%2."/>
      <w:lvlJc w:val="left"/>
      <w:pPr>
        <w:tabs>
          <w:tab w:val="num" w:pos="1440"/>
        </w:tabs>
        <w:ind w:left="1440" w:hanging="360"/>
      </w:pPr>
    </w:lvl>
    <w:lvl w:ilvl="2" w:tplc="02A6D422">
      <w:start w:val="1"/>
      <w:numFmt w:val="decimal"/>
      <w:lvlText w:val="%3."/>
      <w:lvlJc w:val="left"/>
      <w:pPr>
        <w:tabs>
          <w:tab w:val="num" w:pos="2160"/>
        </w:tabs>
        <w:ind w:left="2160" w:hanging="360"/>
      </w:pPr>
    </w:lvl>
    <w:lvl w:ilvl="3" w:tplc="DDA836BA">
      <w:start w:val="1"/>
      <w:numFmt w:val="decimal"/>
      <w:lvlText w:val="%4."/>
      <w:lvlJc w:val="left"/>
      <w:pPr>
        <w:tabs>
          <w:tab w:val="num" w:pos="2880"/>
        </w:tabs>
        <w:ind w:left="2880" w:hanging="360"/>
      </w:pPr>
    </w:lvl>
    <w:lvl w:ilvl="4" w:tplc="DA6E70C8">
      <w:start w:val="1"/>
      <w:numFmt w:val="decimal"/>
      <w:lvlText w:val="%5."/>
      <w:lvlJc w:val="left"/>
      <w:pPr>
        <w:tabs>
          <w:tab w:val="num" w:pos="3600"/>
        </w:tabs>
        <w:ind w:left="3600" w:hanging="360"/>
      </w:pPr>
    </w:lvl>
    <w:lvl w:ilvl="5" w:tplc="07C441E2">
      <w:start w:val="1"/>
      <w:numFmt w:val="decimal"/>
      <w:lvlText w:val="%6."/>
      <w:lvlJc w:val="left"/>
      <w:pPr>
        <w:tabs>
          <w:tab w:val="num" w:pos="4320"/>
        </w:tabs>
        <w:ind w:left="4320" w:hanging="360"/>
      </w:pPr>
    </w:lvl>
    <w:lvl w:ilvl="6" w:tplc="DFD8FFF4">
      <w:start w:val="1"/>
      <w:numFmt w:val="decimal"/>
      <w:lvlText w:val="%7."/>
      <w:lvlJc w:val="left"/>
      <w:pPr>
        <w:tabs>
          <w:tab w:val="num" w:pos="5040"/>
        </w:tabs>
        <w:ind w:left="5040" w:hanging="360"/>
      </w:pPr>
    </w:lvl>
    <w:lvl w:ilvl="7" w:tplc="CF348EAA">
      <w:start w:val="1"/>
      <w:numFmt w:val="decimal"/>
      <w:lvlText w:val="%8."/>
      <w:lvlJc w:val="left"/>
      <w:pPr>
        <w:tabs>
          <w:tab w:val="num" w:pos="5760"/>
        </w:tabs>
        <w:ind w:left="5760" w:hanging="360"/>
      </w:pPr>
    </w:lvl>
    <w:lvl w:ilvl="8" w:tplc="981C08AE">
      <w:start w:val="1"/>
      <w:numFmt w:val="decimal"/>
      <w:lvlText w:val="%9."/>
      <w:lvlJc w:val="left"/>
      <w:pPr>
        <w:tabs>
          <w:tab w:val="num" w:pos="6480"/>
        </w:tabs>
        <w:ind w:left="6480" w:hanging="360"/>
      </w:pPr>
    </w:lvl>
  </w:abstractNum>
  <w:abstractNum w:abstractNumId="7" w15:restartNumberingAfterBreak="0">
    <w:nsid w:val="1A846D5C"/>
    <w:multiLevelType w:val="hybridMultilevel"/>
    <w:tmpl w:val="EBC446FA"/>
    <w:lvl w:ilvl="0" w:tplc="7A929C40">
      <w:start w:val="47"/>
      <w:numFmt w:val="bullet"/>
      <w:lvlText w:val=""/>
      <w:lvlJc w:val="left"/>
      <w:pPr>
        <w:ind w:left="800" w:hanging="360"/>
      </w:pPr>
      <w:rPr>
        <w:rFonts w:ascii="Wingdings" w:eastAsia="맑은 고딕" w:hAnsi="Wingdings" w:cs="Times New Roman"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8" w15:restartNumberingAfterBreak="0">
    <w:nsid w:val="1D5033B6"/>
    <w:multiLevelType w:val="hybridMultilevel"/>
    <w:tmpl w:val="2842DF28"/>
    <w:lvl w:ilvl="0" w:tplc="B540F46C">
      <w:start w:val="1"/>
      <w:numFmt w:val="bullet"/>
      <w:suff w:val="space"/>
      <w:lvlText w:val=""/>
      <w:lvlJc w:val="left"/>
      <w:pPr>
        <w:ind w:left="0" w:firstLine="0"/>
      </w:pPr>
      <w:rPr>
        <w:rFonts w:ascii="Wingdings" w:hAnsi="Wingdings" w:hint="default"/>
      </w:rPr>
    </w:lvl>
    <w:lvl w:ilvl="1" w:tplc="7F58C8B0">
      <w:start w:val="1"/>
      <w:numFmt w:val="decimal"/>
      <w:lvlText w:val="%2."/>
      <w:lvlJc w:val="left"/>
      <w:pPr>
        <w:tabs>
          <w:tab w:val="num" w:pos="1440"/>
        </w:tabs>
        <w:ind w:left="1440" w:hanging="360"/>
      </w:pPr>
    </w:lvl>
    <w:lvl w:ilvl="2" w:tplc="BC76A332">
      <w:start w:val="1"/>
      <w:numFmt w:val="decimal"/>
      <w:lvlText w:val="%3."/>
      <w:lvlJc w:val="left"/>
      <w:pPr>
        <w:tabs>
          <w:tab w:val="num" w:pos="2160"/>
        </w:tabs>
        <w:ind w:left="2160" w:hanging="360"/>
      </w:pPr>
    </w:lvl>
    <w:lvl w:ilvl="3" w:tplc="4092B09C">
      <w:start w:val="1"/>
      <w:numFmt w:val="decimal"/>
      <w:lvlText w:val="%4."/>
      <w:lvlJc w:val="left"/>
      <w:pPr>
        <w:tabs>
          <w:tab w:val="num" w:pos="2880"/>
        </w:tabs>
        <w:ind w:left="2880" w:hanging="360"/>
      </w:pPr>
    </w:lvl>
    <w:lvl w:ilvl="4" w:tplc="ECFAC626">
      <w:start w:val="1"/>
      <w:numFmt w:val="decimal"/>
      <w:lvlText w:val="%5."/>
      <w:lvlJc w:val="left"/>
      <w:pPr>
        <w:tabs>
          <w:tab w:val="num" w:pos="3600"/>
        </w:tabs>
        <w:ind w:left="3600" w:hanging="360"/>
      </w:pPr>
    </w:lvl>
    <w:lvl w:ilvl="5" w:tplc="56021B4C">
      <w:start w:val="1"/>
      <w:numFmt w:val="decimal"/>
      <w:lvlText w:val="%6."/>
      <w:lvlJc w:val="left"/>
      <w:pPr>
        <w:tabs>
          <w:tab w:val="num" w:pos="4320"/>
        </w:tabs>
        <w:ind w:left="4320" w:hanging="360"/>
      </w:pPr>
    </w:lvl>
    <w:lvl w:ilvl="6" w:tplc="9D100772">
      <w:start w:val="1"/>
      <w:numFmt w:val="decimal"/>
      <w:lvlText w:val="%7."/>
      <w:lvlJc w:val="left"/>
      <w:pPr>
        <w:tabs>
          <w:tab w:val="num" w:pos="5040"/>
        </w:tabs>
        <w:ind w:left="5040" w:hanging="360"/>
      </w:pPr>
    </w:lvl>
    <w:lvl w:ilvl="7" w:tplc="FD0074F4">
      <w:start w:val="1"/>
      <w:numFmt w:val="decimal"/>
      <w:lvlText w:val="%8."/>
      <w:lvlJc w:val="left"/>
      <w:pPr>
        <w:tabs>
          <w:tab w:val="num" w:pos="5760"/>
        </w:tabs>
        <w:ind w:left="5760" w:hanging="360"/>
      </w:pPr>
    </w:lvl>
    <w:lvl w:ilvl="8" w:tplc="452891AE">
      <w:start w:val="1"/>
      <w:numFmt w:val="decimal"/>
      <w:lvlText w:val="%9."/>
      <w:lvlJc w:val="left"/>
      <w:pPr>
        <w:tabs>
          <w:tab w:val="num" w:pos="6480"/>
        </w:tabs>
        <w:ind w:left="6480" w:hanging="360"/>
      </w:pPr>
    </w:lvl>
  </w:abstractNum>
  <w:abstractNum w:abstractNumId="9" w15:restartNumberingAfterBreak="0">
    <w:nsid w:val="22B23405"/>
    <w:multiLevelType w:val="hybridMultilevel"/>
    <w:tmpl w:val="172EB5D6"/>
    <w:lvl w:ilvl="0" w:tplc="46B030EC">
      <w:start w:val="1"/>
      <w:numFmt w:val="decimal"/>
      <w:lvlText w:val="%1."/>
      <w:lvlJc w:val="left"/>
      <w:pPr>
        <w:ind w:left="760" w:hanging="360"/>
      </w:pPr>
      <w:rPr>
        <w:rFonts w:eastAsia="한컴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15:restartNumberingAfterBreak="0">
    <w:nsid w:val="23257939"/>
    <w:multiLevelType w:val="hybridMultilevel"/>
    <w:tmpl w:val="806C1BF6"/>
    <w:lvl w:ilvl="0" w:tplc="F8CE8914">
      <w:start w:val="1"/>
      <w:numFmt w:val="decimal"/>
      <w:lvlText w:val="%1."/>
      <w:lvlJc w:val="left"/>
      <w:pPr>
        <w:ind w:left="720" w:hanging="360"/>
      </w:pPr>
    </w:lvl>
    <w:lvl w:ilvl="1" w:tplc="37506FA0">
      <w:start w:val="1"/>
      <w:numFmt w:val="decimal"/>
      <w:lvlText w:val="%2."/>
      <w:lvlJc w:val="left"/>
      <w:pPr>
        <w:ind w:left="720" w:hanging="360"/>
      </w:pPr>
    </w:lvl>
    <w:lvl w:ilvl="2" w:tplc="DB807134">
      <w:start w:val="1"/>
      <w:numFmt w:val="decimal"/>
      <w:lvlText w:val="%3."/>
      <w:lvlJc w:val="left"/>
      <w:pPr>
        <w:ind w:left="720" w:hanging="360"/>
      </w:pPr>
    </w:lvl>
    <w:lvl w:ilvl="3" w:tplc="5BF41B5A">
      <w:start w:val="1"/>
      <w:numFmt w:val="decimal"/>
      <w:lvlText w:val="%4."/>
      <w:lvlJc w:val="left"/>
      <w:pPr>
        <w:ind w:left="720" w:hanging="360"/>
      </w:pPr>
    </w:lvl>
    <w:lvl w:ilvl="4" w:tplc="9BDA7F92">
      <w:start w:val="1"/>
      <w:numFmt w:val="decimal"/>
      <w:lvlText w:val="%5."/>
      <w:lvlJc w:val="left"/>
      <w:pPr>
        <w:ind w:left="720" w:hanging="360"/>
      </w:pPr>
    </w:lvl>
    <w:lvl w:ilvl="5" w:tplc="A46659F6">
      <w:start w:val="1"/>
      <w:numFmt w:val="decimal"/>
      <w:lvlText w:val="%6."/>
      <w:lvlJc w:val="left"/>
      <w:pPr>
        <w:ind w:left="720" w:hanging="360"/>
      </w:pPr>
    </w:lvl>
    <w:lvl w:ilvl="6" w:tplc="C8F4B19E">
      <w:start w:val="1"/>
      <w:numFmt w:val="decimal"/>
      <w:lvlText w:val="%7."/>
      <w:lvlJc w:val="left"/>
      <w:pPr>
        <w:ind w:left="720" w:hanging="360"/>
      </w:pPr>
    </w:lvl>
    <w:lvl w:ilvl="7" w:tplc="957AD4D8">
      <w:start w:val="1"/>
      <w:numFmt w:val="decimal"/>
      <w:lvlText w:val="%8."/>
      <w:lvlJc w:val="left"/>
      <w:pPr>
        <w:ind w:left="720" w:hanging="360"/>
      </w:pPr>
    </w:lvl>
    <w:lvl w:ilvl="8" w:tplc="DF44CCE0">
      <w:start w:val="1"/>
      <w:numFmt w:val="decimal"/>
      <w:lvlText w:val="%9."/>
      <w:lvlJc w:val="left"/>
      <w:pPr>
        <w:ind w:left="720" w:hanging="360"/>
      </w:pPr>
    </w:lvl>
  </w:abstractNum>
  <w:abstractNum w:abstractNumId="11" w15:restartNumberingAfterBreak="0">
    <w:nsid w:val="23B63407"/>
    <w:multiLevelType w:val="multilevel"/>
    <w:tmpl w:val="9B62822C"/>
    <w:lvl w:ilvl="0">
      <w:start w:val="2"/>
      <w:numFmt w:val="decimal"/>
      <w:lvlText w:val="%1"/>
      <w:lvlJc w:val="left"/>
      <w:pPr>
        <w:ind w:left="360" w:hanging="360"/>
      </w:pPr>
      <w:rPr>
        <w:rFonts w:hint="default"/>
        <w:b/>
        <w:sz w:val="24"/>
      </w:rPr>
    </w:lvl>
    <w:lvl w:ilvl="1">
      <w:start w:val="2"/>
      <w:numFmt w:val="decimal"/>
      <w:lvlText w:val="%1.%2"/>
      <w:lvlJc w:val="left"/>
      <w:pPr>
        <w:ind w:left="360" w:hanging="360"/>
      </w:pPr>
      <w:rPr>
        <w:rFonts w:ascii="Times New Roman" w:hAnsi="Times New Roman" w:cs="Times New Roman"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720" w:hanging="720"/>
      </w:pPr>
      <w:rPr>
        <w:rFonts w:hint="default"/>
        <w:b/>
        <w:sz w:val="24"/>
      </w:rPr>
    </w:lvl>
    <w:lvl w:ilvl="5">
      <w:start w:val="1"/>
      <w:numFmt w:val="decimal"/>
      <w:lvlText w:val="%1.%2.%3.%4.%5.%6"/>
      <w:lvlJc w:val="left"/>
      <w:pPr>
        <w:ind w:left="1080" w:hanging="1080"/>
      </w:pPr>
      <w:rPr>
        <w:rFonts w:hint="default"/>
        <w:b/>
        <w:sz w:val="24"/>
      </w:rPr>
    </w:lvl>
    <w:lvl w:ilvl="6">
      <w:start w:val="1"/>
      <w:numFmt w:val="decimal"/>
      <w:lvlText w:val="%1.%2.%3.%4.%5.%6.%7"/>
      <w:lvlJc w:val="left"/>
      <w:pPr>
        <w:ind w:left="1080" w:hanging="1080"/>
      </w:pPr>
      <w:rPr>
        <w:rFonts w:hint="default"/>
        <w:b/>
        <w:sz w:val="24"/>
      </w:rPr>
    </w:lvl>
    <w:lvl w:ilvl="7">
      <w:start w:val="1"/>
      <w:numFmt w:val="decimal"/>
      <w:lvlText w:val="%1.%2.%3.%4.%5.%6.%7.%8"/>
      <w:lvlJc w:val="left"/>
      <w:pPr>
        <w:ind w:left="1440" w:hanging="1440"/>
      </w:pPr>
      <w:rPr>
        <w:rFonts w:hint="default"/>
        <w:b/>
        <w:sz w:val="24"/>
      </w:rPr>
    </w:lvl>
    <w:lvl w:ilvl="8">
      <w:start w:val="1"/>
      <w:numFmt w:val="decimal"/>
      <w:lvlText w:val="%1.%2.%3.%4.%5.%6.%7.%8.%9"/>
      <w:lvlJc w:val="left"/>
      <w:pPr>
        <w:ind w:left="1440" w:hanging="1440"/>
      </w:pPr>
      <w:rPr>
        <w:rFonts w:hint="default"/>
        <w:b/>
        <w:sz w:val="24"/>
      </w:rPr>
    </w:lvl>
  </w:abstractNum>
  <w:abstractNum w:abstractNumId="12" w15:restartNumberingAfterBreak="0">
    <w:nsid w:val="285E5FB0"/>
    <w:multiLevelType w:val="hybridMultilevel"/>
    <w:tmpl w:val="3F761D58"/>
    <w:lvl w:ilvl="0" w:tplc="0F4636C4">
      <w:start w:val="1"/>
      <w:numFmt w:val="decimal"/>
      <w:lvlText w:val="%1."/>
      <w:lvlJc w:val="left"/>
      <w:pPr>
        <w:ind w:left="720" w:hanging="360"/>
      </w:pPr>
    </w:lvl>
    <w:lvl w:ilvl="1" w:tplc="4BD82F0E">
      <w:start w:val="1"/>
      <w:numFmt w:val="decimal"/>
      <w:lvlText w:val="%2."/>
      <w:lvlJc w:val="left"/>
      <w:pPr>
        <w:ind w:left="720" w:hanging="360"/>
      </w:pPr>
    </w:lvl>
    <w:lvl w:ilvl="2" w:tplc="8E92E38C">
      <w:start w:val="1"/>
      <w:numFmt w:val="decimal"/>
      <w:lvlText w:val="%3."/>
      <w:lvlJc w:val="left"/>
      <w:pPr>
        <w:ind w:left="720" w:hanging="360"/>
      </w:pPr>
    </w:lvl>
    <w:lvl w:ilvl="3" w:tplc="FEFEDEBC">
      <w:start w:val="1"/>
      <w:numFmt w:val="decimal"/>
      <w:lvlText w:val="%4."/>
      <w:lvlJc w:val="left"/>
      <w:pPr>
        <w:ind w:left="720" w:hanging="360"/>
      </w:pPr>
    </w:lvl>
    <w:lvl w:ilvl="4" w:tplc="58BEC2FA">
      <w:start w:val="1"/>
      <w:numFmt w:val="decimal"/>
      <w:lvlText w:val="%5."/>
      <w:lvlJc w:val="left"/>
      <w:pPr>
        <w:ind w:left="720" w:hanging="360"/>
      </w:pPr>
    </w:lvl>
    <w:lvl w:ilvl="5" w:tplc="8E8ACF46">
      <w:start w:val="1"/>
      <w:numFmt w:val="decimal"/>
      <w:lvlText w:val="%6."/>
      <w:lvlJc w:val="left"/>
      <w:pPr>
        <w:ind w:left="720" w:hanging="360"/>
      </w:pPr>
    </w:lvl>
    <w:lvl w:ilvl="6" w:tplc="55B095FA">
      <w:start w:val="1"/>
      <w:numFmt w:val="decimal"/>
      <w:lvlText w:val="%7."/>
      <w:lvlJc w:val="left"/>
      <w:pPr>
        <w:ind w:left="720" w:hanging="360"/>
      </w:pPr>
    </w:lvl>
    <w:lvl w:ilvl="7" w:tplc="0DA26E94">
      <w:start w:val="1"/>
      <w:numFmt w:val="decimal"/>
      <w:lvlText w:val="%8."/>
      <w:lvlJc w:val="left"/>
      <w:pPr>
        <w:ind w:left="720" w:hanging="360"/>
      </w:pPr>
    </w:lvl>
    <w:lvl w:ilvl="8" w:tplc="A472395A">
      <w:start w:val="1"/>
      <w:numFmt w:val="decimal"/>
      <w:lvlText w:val="%9."/>
      <w:lvlJc w:val="left"/>
      <w:pPr>
        <w:ind w:left="720" w:hanging="360"/>
      </w:pPr>
    </w:lvl>
  </w:abstractNum>
  <w:abstractNum w:abstractNumId="13" w15:restartNumberingAfterBreak="0">
    <w:nsid w:val="28B97F5B"/>
    <w:multiLevelType w:val="hybridMultilevel"/>
    <w:tmpl w:val="23B66AF8"/>
    <w:lvl w:ilvl="0" w:tplc="3B72FFBE">
      <w:start w:val="1"/>
      <w:numFmt w:val="bullet"/>
      <w:suff w:val="space"/>
      <w:lvlText w:val=""/>
      <w:lvlJc w:val="left"/>
      <w:pPr>
        <w:ind w:left="0" w:firstLine="0"/>
      </w:pPr>
      <w:rPr>
        <w:rFonts w:ascii="Wingdings" w:hAnsi="Wingdings" w:hint="default"/>
      </w:rPr>
    </w:lvl>
    <w:lvl w:ilvl="1" w:tplc="E4A638D2">
      <w:start w:val="1"/>
      <w:numFmt w:val="decimal"/>
      <w:lvlText w:val="%2."/>
      <w:lvlJc w:val="left"/>
      <w:pPr>
        <w:tabs>
          <w:tab w:val="num" w:pos="1440"/>
        </w:tabs>
        <w:ind w:left="1440" w:hanging="360"/>
      </w:pPr>
    </w:lvl>
    <w:lvl w:ilvl="2" w:tplc="610A5350">
      <w:start w:val="1"/>
      <w:numFmt w:val="decimal"/>
      <w:lvlText w:val="%3."/>
      <w:lvlJc w:val="left"/>
      <w:pPr>
        <w:tabs>
          <w:tab w:val="num" w:pos="2160"/>
        </w:tabs>
        <w:ind w:left="2160" w:hanging="360"/>
      </w:pPr>
    </w:lvl>
    <w:lvl w:ilvl="3" w:tplc="91225B20">
      <w:start w:val="1"/>
      <w:numFmt w:val="decimal"/>
      <w:lvlText w:val="%4."/>
      <w:lvlJc w:val="left"/>
      <w:pPr>
        <w:tabs>
          <w:tab w:val="num" w:pos="2880"/>
        </w:tabs>
        <w:ind w:left="2880" w:hanging="360"/>
      </w:pPr>
    </w:lvl>
    <w:lvl w:ilvl="4" w:tplc="65B2BD04">
      <w:start w:val="1"/>
      <w:numFmt w:val="decimal"/>
      <w:lvlText w:val="%5."/>
      <w:lvlJc w:val="left"/>
      <w:pPr>
        <w:tabs>
          <w:tab w:val="num" w:pos="3600"/>
        </w:tabs>
        <w:ind w:left="3600" w:hanging="360"/>
      </w:pPr>
    </w:lvl>
    <w:lvl w:ilvl="5" w:tplc="D932EDA6">
      <w:start w:val="1"/>
      <w:numFmt w:val="decimal"/>
      <w:lvlText w:val="%6."/>
      <w:lvlJc w:val="left"/>
      <w:pPr>
        <w:tabs>
          <w:tab w:val="num" w:pos="4320"/>
        </w:tabs>
        <w:ind w:left="4320" w:hanging="360"/>
      </w:pPr>
    </w:lvl>
    <w:lvl w:ilvl="6" w:tplc="7F62722C">
      <w:start w:val="1"/>
      <w:numFmt w:val="decimal"/>
      <w:lvlText w:val="%7."/>
      <w:lvlJc w:val="left"/>
      <w:pPr>
        <w:tabs>
          <w:tab w:val="num" w:pos="5040"/>
        </w:tabs>
        <w:ind w:left="5040" w:hanging="360"/>
      </w:pPr>
    </w:lvl>
    <w:lvl w:ilvl="7" w:tplc="962C9D5E">
      <w:start w:val="1"/>
      <w:numFmt w:val="decimal"/>
      <w:lvlText w:val="%8."/>
      <w:lvlJc w:val="left"/>
      <w:pPr>
        <w:tabs>
          <w:tab w:val="num" w:pos="5760"/>
        </w:tabs>
        <w:ind w:left="5760" w:hanging="360"/>
      </w:pPr>
    </w:lvl>
    <w:lvl w:ilvl="8" w:tplc="8E9C91D2">
      <w:start w:val="1"/>
      <w:numFmt w:val="decimal"/>
      <w:lvlText w:val="%9."/>
      <w:lvlJc w:val="left"/>
      <w:pPr>
        <w:tabs>
          <w:tab w:val="num" w:pos="6480"/>
        </w:tabs>
        <w:ind w:left="6480" w:hanging="360"/>
      </w:pPr>
    </w:lvl>
  </w:abstractNum>
  <w:abstractNum w:abstractNumId="14" w15:restartNumberingAfterBreak="0">
    <w:nsid w:val="2B1B5EDD"/>
    <w:multiLevelType w:val="hybridMultilevel"/>
    <w:tmpl w:val="4F560364"/>
    <w:lvl w:ilvl="0" w:tplc="6676501A">
      <w:start w:val="1"/>
      <w:numFmt w:val="decimal"/>
      <w:lvlText w:val="%1."/>
      <w:lvlJc w:val="left"/>
      <w:pPr>
        <w:ind w:left="820" w:hanging="4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5" w15:restartNumberingAfterBreak="0">
    <w:nsid w:val="3CF551EF"/>
    <w:multiLevelType w:val="hybridMultilevel"/>
    <w:tmpl w:val="91FAA5E8"/>
    <w:lvl w:ilvl="0" w:tplc="5B8ED172">
      <w:start w:val="1"/>
      <w:numFmt w:val="bullet"/>
      <w:lvlText w:val="-"/>
      <w:lvlJc w:val="left"/>
      <w:pPr>
        <w:ind w:left="800" w:hanging="360"/>
      </w:pPr>
      <w:rPr>
        <w:rFonts w:ascii="Times New Roman" w:eastAsia="한컴바탕" w:hAnsi="Times New Roman" w:cs="Times New Roman" w:hint="default"/>
        <w:sz w:val="22"/>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6" w15:restartNumberingAfterBreak="0">
    <w:nsid w:val="42586447"/>
    <w:multiLevelType w:val="multilevel"/>
    <w:tmpl w:val="7714C614"/>
    <w:lvl w:ilvl="0">
      <w:start w:val="1"/>
      <w:numFmt w:val="bullet"/>
      <w:suff w:val="space"/>
      <w:lvlText w:val=""/>
      <w:lvlJc w:val="left"/>
      <w:pPr>
        <w:ind w:left="0" w:firstLine="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4C732046"/>
    <w:multiLevelType w:val="hybridMultilevel"/>
    <w:tmpl w:val="7E36562A"/>
    <w:lvl w:ilvl="0" w:tplc="CA583C1C">
      <w:start w:val="4"/>
      <w:numFmt w:val="bullet"/>
      <w:lvlText w:val=""/>
      <w:lvlJc w:val="left"/>
      <w:pPr>
        <w:ind w:left="800" w:hanging="360"/>
      </w:pPr>
      <w:rPr>
        <w:rFonts w:ascii="Wingdings" w:eastAsia="한컴바탕" w:hAnsi="Wingdings" w:cstheme="minorBidi"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8" w15:restartNumberingAfterBreak="0">
    <w:nsid w:val="52BE7DDD"/>
    <w:multiLevelType w:val="multilevel"/>
    <w:tmpl w:val="C832A94E"/>
    <w:lvl w:ilvl="0">
      <w:start w:val="1"/>
      <w:numFmt w:val="decimal"/>
      <w:pStyle w:val="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5A280752"/>
    <w:multiLevelType w:val="hybridMultilevel"/>
    <w:tmpl w:val="FF0E52E6"/>
    <w:lvl w:ilvl="0" w:tplc="9B548BF8">
      <w:start w:val="1"/>
      <w:numFmt w:val="bullet"/>
      <w:suff w:val="space"/>
      <w:lvlText w:val=""/>
      <w:lvlJc w:val="left"/>
      <w:pPr>
        <w:ind w:left="0" w:firstLine="0"/>
      </w:pPr>
      <w:rPr>
        <w:rFonts w:ascii="Wingdings" w:hAnsi="Wingdings" w:hint="default"/>
      </w:rPr>
    </w:lvl>
    <w:lvl w:ilvl="1" w:tplc="4DBA322C">
      <w:start w:val="1"/>
      <w:numFmt w:val="decimal"/>
      <w:lvlText w:val="%2."/>
      <w:lvlJc w:val="left"/>
      <w:pPr>
        <w:tabs>
          <w:tab w:val="num" w:pos="1440"/>
        </w:tabs>
        <w:ind w:left="1440" w:hanging="360"/>
      </w:pPr>
    </w:lvl>
    <w:lvl w:ilvl="2" w:tplc="1944A76E">
      <w:start w:val="1"/>
      <w:numFmt w:val="decimal"/>
      <w:lvlText w:val="%3."/>
      <w:lvlJc w:val="left"/>
      <w:pPr>
        <w:tabs>
          <w:tab w:val="num" w:pos="2160"/>
        </w:tabs>
        <w:ind w:left="2160" w:hanging="360"/>
      </w:pPr>
    </w:lvl>
    <w:lvl w:ilvl="3" w:tplc="AFDC1A94">
      <w:start w:val="1"/>
      <w:numFmt w:val="decimal"/>
      <w:lvlText w:val="%4."/>
      <w:lvlJc w:val="left"/>
      <w:pPr>
        <w:tabs>
          <w:tab w:val="num" w:pos="2880"/>
        </w:tabs>
        <w:ind w:left="2880" w:hanging="360"/>
      </w:pPr>
    </w:lvl>
    <w:lvl w:ilvl="4" w:tplc="2292B854">
      <w:start w:val="1"/>
      <w:numFmt w:val="decimal"/>
      <w:lvlText w:val="%5."/>
      <w:lvlJc w:val="left"/>
      <w:pPr>
        <w:tabs>
          <w:tab w:val="num" w:pos="3600"/>
        </w:tabs>
        <w:ind w:left="3600" w:hanging="360"/>
      </w:pPr>
    </w:lvl>
    <w:lvl w:ilvl="5" w:tplc="130AD514">
      <w:start w:val="1"/>
      <w:numFmt w:val="decimal"/>
      <w:lvlText w:val="%6."/>
      <w:lvlJc w:val="left"/>
      <w:pPr>
        <w:tabs>
          <w:tab w:val="num" w:pos="4320"/>
        </w:tabs>
        <w:ind w:left="4320" w:hanging="360"/>
      </w:pPr>
    </w:lvl>
    <w:lvl w:ilvl="6" w:tplc="ECDC567E">
      <w:start w:val="1"/>
      <w:numFmt w:val="decimal"/>
      <w:lvlText w:val="%7."/>
      <w:lvlJc w:val="left"/>
      <w:pPr>
        <w:tabs>
          <w:tab w:val="num" w:pos="5040"/>
        </w:tabs>
        <w:ind w:left="5040" w:hanging="360"/>
      </w:pPr>
    </w:lvl>
    <w:lvl w:ilvl="7" w:tplc="76C24F2C">
      <w:start w:val="1"/>
      <w:numFmt w:val="decimal"/>
      <w:lvlText w:val="%8."/>
      <w:lvlJc w:val="left"/>
      <w:pPr>
        <w:tabs>
          <w:tab w:val="num" w:pos="5760"/>
        </w:tabs>
        <w:ind w:left="5760" w:hanging="360"/>
      </w:pPr>
    </w:lvl>
    <w:lvl w:ilvl="8" w:tplc="A650FE1A">
      <w:start w:val="1"/>
      <w:numFmt w:val="decimal"/>
      <w:lvlText w:val="%9."/>
      <w:lvlJc w:val="left"/>
      <w:pPr>
        <w:tabs>
          <w:tab w:val="num" w:pos="6480"/>
        </w:tabs>
        <w:ind w:left="6480" w:hanging="360"/>
      </w:pPr>
    </w:lvl>
  </w:abstractNum>
  <w:abstractNum w:abstractNumId="20" w15:restartNumberingAfterBreak="0">
    <w:nsid w:val="5DEE4852"/>
    <w:multiLevelType w:val="multilevel"/>
    <w:tmpl w:val="7FE04552"/>
    <w:lvl w:ilvl="0">
      <w:start w:val="1"/>
      <w:numFmt w:val="bullet"/>
      <w:suff w:val="space"/>
      <w:lvlText w:val=""/>
      <w:lvlJc w:val="left"/>
      <w:pPr>
        <w:ind w:left="0" w:firstLine="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6046335B"/>
    <w:multiLevelType w:val="hybridMultilevel"/>
    <w:tmpl w:val="A3BA91B6"/>
    <w:lvl w:ilvl="0" w:tplc="634238F0">
      <w:start w:val="1"/>
      <w:numFmt w:val="decimal"/>
      <w:lvlText w:val="%1."/>
      <w:lvlJc w:val="left"/>
      <w:pPr>
        <w:ind w:left="760" w:hanging="360"/>
      </w:pPr>
      <w:rPr>
        <w:rFonts w:eastAsia="한컴바탕" w:hAnsi="한컴바탕" w:cs="한컴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2" w15:restartNumberingAfterBreak="0">
    <w:nsid w:val="69344EA2"/>
    <w:multiLevelType w:val="hybridMultilevel"/>
    <w:tmpl w:val="E7E03034"/>
    <w:lvl w:ilvl="0" w:tplc="C46AC30A">
      <w:start w:val="1"/>
      <w:numFmt w:val="bullet"/>
      <w:suff w:val="space"/>
      <w:lvlText w:val=""/>
      <w:lvlJc w:val="left"/>
      <w:pPr>
        <w:ind w:left="0" w:firstLine="0"/>
      </w:pPr>
      <w:rPr>
        <w:rFonts w:ascii="Wingdings" w:hAnsi="Wingdings" w:hint="default"/>
      </w:rPr>
    </w:lvl>
    <w:lvl w:ilvl="1" w:tplc="0164DC2E">
      <w:start w:val="1"/>
      <w:numFmt w:val="decimal"/>
      <w:lvlText w:val="%2."/>
      <w:lvlJc w:val="left"/>
      <w:pPr>
        <w:tabs>
          <w:tab w:val="num" w:pos="1440"/>
        </w:tabs>
        <w:ind w:left="1440" w:hanging="360"/>
      </w:pPr>
    </w:lvl>
    <w:lvl w:ilvl="2" w:tplc="92C07228">
      <w:start w:val="1"/>
      <w:numFmt w:val="decimal"/>
      <w:lvlText w:val="%3."/>
      <w:lvlJc w:val="left"/>
      <w:pPr>
        <w:tabs>
          <w:tab w:val="num" w:pos="2160"/>
        </w:tabs>
        <w:ind w:left="2160" w:hanging="360"/>
      </w:pPr>
    </w:lvl>
    <w:lvl w:ilvl="3" w:tplc="0D64F6CC">
      <w:start w:val="1"/>
      <w:numFmt w:val="decimal"/>
      <w:lvlText w:val="%4."/>
      <w:lvlJc w:val="left"/>
      <w:pPr>
        <w:tabs>
          <w:tab w:val="num" w:pos="2880"/>
        </w:tabs>
        <w:ind w:left="2880" w:hanging="360"/>
      </w:pPr>
    </w:lvl>
    <w:lvl w:ilvl="4" w:tplc="767E2E28">
      <w:start w:val="1"/>
      <w:numFmt w:val="decimal"/>
      <w:lvlText w:val="%5."/>
      <w:lvlJc w:val="left"/>
      <w:pPr>
        <w:tabs>
          <w:tab w:val="num" w:pos="3600"/>
        </w:tabs>
        <w:ind w:left="3600" w:hanging="360"/>
      </w:pPr>
    </w:lvl>
    <w:lvl w:ilvl="5" w:tplc="2F3460B6">
      <w:start w:val="1"/>
      <w:numFmt w:val="decimal"/>
      <w:lvlText w:val="%6."/>
      <w:lvlJc w:val="left"/>
      <w:pPr>
        <w:tabs>
          <w:tab w:val="num" w:pos="4320"/>
        </w:tabs>
        <w:ind w:left="4320" w:hanging="360"/>
      </w:pPr>
    </w:lvl>
    <w:lvl w:ilvl="6" w:tplc="7ED2D8EA">
      <w:start w:val="1"/>
      <w:numFmt w:val="decimal"/>
      <w:lvlText w:val="%7."/>
      <w:lvlJc w:val="left"/>
      <w:pPr>
        <w:tabs>
          <w:tab w:val="num" w:pos="5040"/>
        </w:tabs>
        <w:ind w:left="5040" w:hanging="360"/>
      </w:pPr>
    </w:lvl>
    <w:lvl w:ilvl="7" w:tplc="22520032">
      <w:start w:val="1"/>
      <w:numFmt w:val="decimal"/>
      <w:lvlText w:val="%8."/>
      <w:lvlJc w:val="left"/>
      <w:pPr>
        <w:tabs>
          <w:tab w:val="num" w:pos="5760"/>
        </w:tabs>
        <w:ind w:left="5760" w:hanging="360"/>
      </w:pPr>
    </w:lvl>
    <w:lvl w:ilvl="8" w:tplc="D7B844A0">
      <w:start w:val="1"/>
      <w:numFmt w:val="decimal"/>
      <w:lvlText w:val="%9."/>
      <w:lvlJc w:val="left"/>
      <w:pPr>
        <w:tabs>
          <w:tab w:val="num" w:pos="6480"/>
        </w:tabs>
        <w:ind w:left="6480" w:hanging="360"/>
      </w:pPr>
    </w:lvl>
  </w:abstractNum>
  <w:abstractNum w:abstractNumId="23" w15:restartNumberingAfterBreak="0">
    <w:nsid w:val="6F376F54"/>
    <w:multiLevelType w:val="hybridMultilevel"/>
    <w:tmpl w:val="6DE43B94"/>
    <w:lvl w:ilvl="0" w:tplc="411E8DEE">
      <w:start w:val="1"/>
      <w:numFmt w:val="decimal"/>
      <w:lvlText w:val="%1."/>
      <w:lvlJc w:val="left"/>
      <w:pPr>
        <w:ind w:left="760" w:hanging="360"/>
      </w:pPr>
      <w:rPr>
        <w:rFonts w:eastAsia="한컴바탕"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4" w15:restartNumberingAfterBreak="0">
    <w:nsid w:val="7A9B527F"/>
    <w:multiLevelType w:val="hybridMultilevel"/>
    <w:tmpl w:val="A0B6D334"/>
    <w:lvl w:ilvl="0" w:tplc="2E5032B4">
      <w:start w:val="1"/>
      <w:numFmt w:val="bullet"/>
      <w:lvlText w:val="-"/>
      <w:lvlJc w:val="left"/>
      <w:pPr>
        <w:ind w:left="800" w:hanging="360"/>
      </w:pPr>
      <w:rPr>
        <w:rFonts w:ascii="Times New Roman" w:eastAsia="한컴바탕" w:hAnsi="Times New Roman" w:cs="Times New Roman"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25" w15:restartNumberingAfterBreak="0">
    <w:nsid w:val="7B2051B7"/>
    <w:multiLevelType w:val="hybridMultilevel"/>
    <w:tmpl w:val="6444DAF0"/>
    <w:lvl w:ilvl="0" w:tplc="A7B0BB0C">
      <w:start w:val="1"/>
      <w:numFmt w:val="bullet"/>
      <w:suff w:val="space"/>
      <w:lvlText w:val=""/>
      <w:lvlJc w:val="left"/>
      <w:pPr>
        <w:ind w:left="0" w:firstLine="0"/>
      </w:pPr>
      <w:rPr>
        <w:rFonts w:ascii="Wingdings" w:hAnsi="Wingdings" w:hint="default"/>
      </w:rPr>
    </w:lvl>
    <w:lvl w:ilvl="1" w:tplc="305C9BF0">
      <w:start w:val="1"/>
      <w:numFmt w:val="decimal"/>
      <w:lvlText w:val="%2."/>
      <w:lvlJc w:val="left"/>
      <w:pPr>
        <w:tabs>
          <w:tab w:val="num" w:pos="1440"/>
        </w:tabs>
        <w:ind w:left="1440" w:hanging="360"/>
      </w:pPr>
    </w:lvl>
    <w:lvl w:ilvl="2" w:tplc="EF623E36">
      <w:start w:val="1"/>
      <w:numFmt w:val="decimal"/>
      <w:lvlText w:val="%3."/>
      <w:lvlJc w:val="left"/>
      <w:pPr>
        <w:tabs>
          <w:tab w:val="num" w:pos="2160"/>
        </w:tabs>
        <w:ind w:left="2160" w:hanging="360"/>
      </w:pPr>
    </w:lvl>
    <w:lvl w:ilvl="3" w:tplc="16947ACE">
      <w:start w:val="1"/>
      <w:numFmt w:val="decimal"/>
      <w:lvlText w:val="%4."/>
      <w:lvlJc w:val="left"/>
      <w:pPr>
        <w:tabs>
          <w:tab w:val="num" w:pos="2880"/>
        </w:tabs>
        <w:ind w:left="2880" w:hanging="360"/>
      </w:pPr>
    </w:lvl>
    <w:lvl w:ilvl="4" w:tplc="C598D99A">
      <w:start w:val="1"/>
      <w:numFmt w:val="decimal"/>
      <w:lvlText w:val="%5."/>
      <w:lvlJc w:val="left"/>
      <w:pPr>
        <w:tabs>
          <w:tab w:val="num" w:pos="3600"/>
        </w:tabs>
        <w:ind w:left="3600" w:hanging="360"/>
      </w:pPr>
    </w:lvl>
    <w:lvl w:ilvl="5" w:tplc="A6105DBA">
      <w:start w:val="1"/>
      <w:numFmt w:val="decimal"/>
      <w:lvlText w:val="%6."/>
      <w:lvlJc w:val="left"/>
      <w:pPr>
        <w:tabs>
          <w:tab w:val="num" w:pos="4320"/>
        </w:tabs>
        <w:ind w:left="4320" w:hanging="360"/>
      </w:pPr>
    </w:lvl>
    <w:lvl w:ilvl="6" w:tplc="3394281A">
      <w:start w:val="1"/>
      <w:numFmt w:val="decimal"/>
      <w:lvlText w:val="%7."/>
      <w:lvlJc w:val="left"/>
      <w:pPr>
        <w:tabs>
          <w:tab w:val="num" w:pos="5040"/>
        </w:tabs>
        <w:ind w:left="5040" w:hanging="360"/>
      </w:pPr>
    </w:lvl>
    <w:lvl w:ilvl="7" w:tplc="EFBCAC1E">
      <w:start w:val="1"/>
      <w:numFmt w:val="decimal"/>
      <w:lvlText w:val="%8."/>
      <w:lvlJc w:val="left"/>
      <w:pPr>
        <w:tabs>
          <w:tab w:val="num" w:pos="5760"/>
        </w:tabs>
        <w:ind w:left="5760" w:hanging="360"/>
      </w:pPr>
    </w:lvl>
    <w:lvl w:ilvl="8" w:tplc="B0681D7C">
      <w:start w:val="1"/>
      <w:numFmt w:val="decimal"/>
      <w:lvlText w:val="%9."/>
      <w:lvlJc w:val="left"/>
      <w:pPr>
        <w:tabs>
          <w:tab w:val="num" w:pos="6480"/>
        </w:tabs>
        <w:ind w:left="6480" w:hanging="360"/>
      </w:pPr>
    </w:lvl>
  </w:abstractNum>
  <w:abstractNum w:abstractNumId="26" w15:restartNumberingAfterBreak="0">
    <w:nsid w:val="7E9F7741"/>
    <w:multiLevelType w:val="hybridMultilevel"/>
    <w:tmpl w:val="97A89E92"/>
    <w:lvl w:ilvl="0" w:tplc="F6941D88">
      <w:start w:val="1"/>
      <w:numFmt w:val="bullet"/>
      <w:suff w:val="space"/>
      <w:lvlText w:val=""/>
      <w:lvlJc w:val="left"/>
      <w:pPr>
        <w:ind w:left="0" w:firstLine="0"/>
      </w:pPr>
      <w:rPr>
        <w:rFonts w:ascii="Wingdings" w:hAnsi="Wingdings" w:hint="default"/>
      </w:rPr>
    </w:lvl>
    <w:lvl w:ilvl="1" w:tplc="37E0FAD0">
      <w:start w:val="1"/>
      <w:numFmt w:val="decimal"/>
      <w:lvlText w:val="%2."/>
      <w:lvlJc w:val="left"/>
      <w:pPr>
        <w:tabs>
          <w:tab w:val="num" w:pos="1440"/>
        </w:tabs>
        <w:ind w:left="1440" w:hanging="360"/>
      </w:pPr>
    </w:lvl>
    <w:lvl w:ilvl="2" w:tplc="8B62CD34">
      <w:start w:val="1"/>
      <w:numFmt w:val="decimal"/>
      <w:lvlText w:val="%3."/>
      <w:lvlJc w:val="left"/>
      <w:pPr>
        <w:tabs>
          <w:tab w:val="num" w:pos="2160"/>
        </w:tabs>
        <w:ind w:left="2160" w:hanging="360"/>
      </w:pPr>
    </w:lvl>
    <w:lvl w:ilvl="3" w:tplc="0314553E">
      <w:start w:val="1"/>
      <w:numFmt w:val="decimal"/>
      <w:lvlText w:val="%4."/>
      <w:lvlJc w:val="left"/>
      <w:pPr>
        <w:tabs>
          <w:tab w:val="num" w:pos="2880"/>
        </w:tabs>
        <w:ind w:left="2880" w:hanging="360"/>
      </w:pPr>
    </w:lvl>
    <w:lvl w:ilvl="4" w:tplc="87DA4DE4">
      <w:start w:val="1"/>
      <w:numFmt w:val="decimal"/>
      <w:lvlText w:val="%5."/>
      <w:lvlJc w:val="left"/>
      <w:pPr>
        <w:tabs>
          <w:tab w:val="num" w:pos="3600"/>
        </w:tabs>
        <w:ind w:left="3600" w:hanging="360"/>
      </w:pPr>
    </w:lvl>
    <w:lvl w:ilvl="5" w:tplc="A9E2C568">
      <w:start w:val="1"/>
      <w:numFmt w:val="decimal"/>
      <w:lvlText w:val="%6."/>
      <w:lvlJc w:val="left"/>
      <w:pPr>
        <w:tabs>
          <w:tab w:val="num" w:pos="4320"/>
        </w:tabs>
        <w:ind w:left="4320" w:hanging="360"/>
      </w:pPr>
    </w:lvl>
    <w:lvl w:ilvl="6" w:tplc="B7FA9790">
      <w:start w:val="1"/>
      <w:numFmt w:val="decimal"/>
      <w:lvlText w:val="%7."/>
      <w:lvlJc w:val="left"/>
      <w:pPr>
        <w:tabs>
          <w:tab w:val="num" w:pos="5040"/>
        </w:tabs>
        <w:ind w:left="5040" w:hanging="360"/>
      </w:pPr>
    </w:lvl>
    <w:lvl w:ilvl="7" w:tplc="E83AACBC">
      <w:start w:val="1"/>
      <w:numFmt w:val="decimal"/>
      <w:lvlText w:val="%8."/>
      <w:lvlJc w:val="left"/>
      <w:pPr>
        <w:tabs>
          <w:tab w:val="num" w:pos="5760"/>
        </w:tabs>
        <w:ind w:left="5760" w:hanging="360"/>
      </w:pPr>
    </w:lvl>
    <w:lvl w:ilvl="8" w:tplc="1432419E">
      <w:start w:val="1"/>
      <w:numFmt w:val="decimal"/>
      <w:lvlText w:val="%9."/>
      <w:lvlJc w:val="left"/>
      <w:pPr>
        <w:tabs>
          <w:tab w:val="num" w:pos="6480"/>
        </w:tabs>
        <w:ind w:left="6480" w:hanging="360"/>
      </w:pPr>
    </w:lvl>
  </w:abstractNum>
  <w:num w:numId="1">
    <w:abstractNumId w:val="11"/>
  </w:num>
  <w:num w:numId="2">
    <w:abstractNumId w:val="17"/>
  </w:num>
  <w:num w:numId="3">
    <w:abstractNumId w:val="14"/>
  </w:num>
  <w:num w:numId="4">
    <w:abstractNumId w:val="2"/>
  </w:num>
  <w:num w:numId="5">
    <w:abstractNumId w:val="12"/>
  </w:num>
  <w:num w:numId="6">
    <w:abstractNumId w:val="23"/>
  </w:num>
  <w:num w:numId="7">
    <w:abstractNumId w:val="10"/>
  </w:num>
  <w:num w:numId="8">
    <w:abstractNumId w:val="4"/>
  </w:num>
  <w:num w:numId="9">
    <w:abstractNumId w:val="5"/>
  </w:num>
  <w:num w:numId="10">
    <w:abstractNumId w:val="0"/>
  </w:num>
  <w:num w:numId="11">
    <w:abstractNumId w:val="1"/>
  </w:num>
  <w:num w:numId="12">
    <w:abstractNumId w:val="3"/>
  </w:num>
  <w:num w:numId="13">
    <w:abstractNumId w:val="7"/>
  </w:num>
  <w:num w:numId="14">
    <w:abstractNumId w:val="15"/>
  </w:num>
  <w:num w:numId="15">
    <w:abstractNumId w:val="24"/>
  </w:num>
  <w:num w:numId="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num>
  <w:num w:numId="18">
    <w:abstractNumId w:val="9"/>
  </w:num>
  <w:num w:numId="19">
    <w:abstractNumId w:val="21"/>
  </w:num>
  <w:num w:numId="20">
    <w:abstractNumId w:val="20"/>
  </w:num>
  <w:num w:numId="2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num>
  <w:num w:numId="25">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num>
  <w:num w:numId="27">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num>
  <w:num w:numId="29">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num>
  <w:num w:numId="3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num>
  <w:num w:numId="3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ser">
    <w15:presenceInfo w15:providerId="Windows Live" w15:userId="2c54ebd5781d8e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454F"/>
    <w:rsid w:val="00096557"/>
    <w:rsid w:val="00137427"/>
    <w:rsid w:val="001521F2"/>
    <w:rsid w:val="001B13D5"/>
    <w:rsid w:val="001D3F07"/>
    <w:rsid w:val="001F3AF0"/>
    <w:rsid w:val="001F5C47"/>
    <w:rsid w:val="00216FBA"/>
    <w:rsid w:val="00261936"/>
    <w:rsid w:val="002632F5"/>
    <w:rsid w:val="0035673F"/>
    <w:rsid w:val="003774D9"/>
    <w:rsid w:val="00383636"/>
    <w:rsid w:val="0042669A"/>
    <w:rsid w:val="0044454F"/>
    <w:rsid w:val="00492E17"/>
    <w:rsid w:val="004A1FF5"/>
    <w:rsid w:val="004B5E40"/>
    <w:rsid w:val="00514C5A"/>
    <w:rsid w:val="00551019"/>
    <w:rsid w:val="00557A39"/>
    <w:rsid w:val="00574FFC"/>
    <w:rsid w:val="00581450"/>
    <w:rsid w:val="00587E15"/>
    <w:rsid w:val="00624F3A"/>
    <w:rsid w:val="00633EAD"/>
    <w:rsid w:val="00694A2F"/>
    <w:rsid w:val="006B1EFF"/>
    <w:rsid w:val="006D10FF"/>
    <w:rsid w:val="006E47C0"/>
    <w:rsid w:val="006F0EB8"/>
    <w:rsid w:val="00733FD3"/>
    <w:rsid w:val="00782B6C"/>
    <w:rsid w:val="00791143"/>
    <w:rsid w:val="007F4262"/>
    <w:rsid w:val="008163F9"/>
    <w:rsid w:val="008607BA"/>
    <w:rsid w:val="008E192E"/>
    <w:rsid w:val="008E58AC"/>
    <w:rsid w:val="0092072E"/>
    <w:rsid w:val="009868A3"/>
    <w:rsid w:val="00992883"/>
    <w:rsid w:val="00A00B01"/>
    <w:rsid w:val="00A2643A"/>
    <w:rsid w:val="00A41BB0"/>
    <w:rsid w:val="00A73419"/>
    <w:rsid w:val="00AC471E"/>
    <w:rsid w:val="00AD4CF5"/>
    <w:rsid w:val="00AE1F1F"/>
    <w:rsid w:val="00B02230"/>
    <w:rsid w:val="00B1209D"/>
    <w:rsid w:val="00B343D4"/>
    <w:rsid w:val="00B47014"/>
    <w:rsid w:val="00B8278E"/>
    <w:rsid w:val="00BC0E41"/>
    <w:rsid w:val="00C432D6"/>
    <w:rsid w:val="00C86D7A"/>
    <w:rsid w:val="00CC5A70"/>
    <w:rsid w:val="00DB6A0F"/>
    <w:rsid w:val="00DE6A55"/>
    <w:rsid w:val="00DE773C"/>
    <w:rsid w:val="00E628EF"/>
    <w:rsid w:val="00E84402"/>
    <w:rsid w:val="00EB55AB"/>
    <w:rsid w:val="00F518AE"/>
    <w:rsid w:val="00FD22D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5E5A42"/>
  <w15:chartTrackingRefBased/>
  <w15:docId w15:val="{ADA38DEA-BB8A-487C-959F-547A6D122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2"/>
        <w:szCs w:val="24"/>
        <w:lang w:val="en-US" w:eastAsia="ko-KR" w:bidi="ar-SA"/>
        <w14:ligatures w14:val="standardContextual"/>
      </w:rPr>
    </w:rPrDefault>
    <w:pPrDefault>
      <w:pPr>
        <w:spacing w:after="1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wordWrap w:val="0"/>
      <w:autoSpaceDE w:val="0"/>
      <w:autoSpaceDN w:val="0"/>
    </w:pPr>
  </w:style>
  <w:style w:type="paragraph" w:styleId="1">
    <w:name w:val="heading 1"/>
    <w:basedOn w:val="a"/>
    <w:next w:val="a"/>
    <w:link w:val="1Char"/>
    <w:uiPriority w:val="9"/>
    <w:qFormat/>
    <w:rsid w:val="0044454F"/>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0">
    <w:name w:val="heading 2"/>
    <w:basedOn w:val="a"/>
    <w:next w:val="a"/>
    <w:link w:val="2Char"/>
    <w:uiPriority w:val="9"/>
    <w:unhideWhenUsed/>
    <w:qFormat/>
    <w:rsid w:val="0044454F"/>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Char"/>
    <w:uiPriority w:val="9"/>
    <w:semiHidden/>
    <w:unhideWhenUsed/>
    <w:qFormat/>
    <w:rsid w:val="0044454F"/>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Char"/>
    <w:uiPriority w:val="9"/>
    <w:semiHidden/>
    <w:unhideWhenUsed/>
    <w:qFormat/>
    <w:rsid w:val="0044454F"/>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Char"/>
    <w:uiPriority w:val="9"/>
    <w:semiHidden/>
    <w:unhideWhenUsed/>
    <w:qFormat/>
    <w:rsid w:val="0044454F"/>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Char"/>
    <w:uiPriority w:val="9"/>
    <w:semiHidden/>
    <w:unhideWhenUsed/>
    <w:qFormat/>
    <w:rsid w:val="0044454F"/>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Char"/>
    <w:uiPriority w:val="9"/>
    <w:semiHidden/>
    <w:unhideWhenUsed/>
    <w:qFormat/>
    <w:rsid w:val="0044454F"/>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Char"/>
    <w:uiPriority w:val="9"/>
    <w:semiHidden/>
    <w:unhideWhenUsed/>
    <w:qFormat/>
    <w:rsid w:val="0044454F"/>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Char"/>
    <w:uiPriority w:val="9"/>
    <w:semiHidden/>
    <w:unhideWhenUsed/>
    <w:qFormat/>
    <w:rsid w:val="0044454F"/>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44454F"/>
    <w:rPr>
      <w:rFonts w:asciiTheme="majorHAnsi" w:eastAsiaTheme="majorEastAsia" w:hAnsiTheme="majorHAnsi" w:cstheme="majorBidi"/>
      <w:color w:val="000000" w:themeColor="text1"/>
      <w:sz w:val="32"/>
      <w:szCs w:val="32"/>
    </w:rPr>
  </w:style>
  <w:style w:type="character" w:customStyle="1" w:styleId="2Char">
    <w:name w:val="제목 2 Char"/>
    <w:basedOn w:val="a0"/>
    <w:link w:val="20"/>
    <w:uiPriority w:val="9"/>
    <w:rsid w:val="0044454F"/>
    <w:rPr>
      <w:rFonts w:asciiTheme="majorHAnsi" w:eastAsiaTheme="majorEastAsia" w:hAnsiTheme="majorHAnsi" w:cstheme="majorBidi"/>
      <w:color w:val="000000" w:themeColor="text1"/>
      <w:sz w:val="28"/>
      <w:szCs w:val="28"/>
    </w:rPr>
  </w:style>
  <w:style w:type="character" w:customStyle="1" w:styleId="3Char">
    <w:name w:val="제목 3 Char"/>
    <w:basedOn w:val="a0"/>
    <w:link w:val="3"/>
    <w:uiPriority w:val="9"/>
    <w:semiHidden/>
    <w:rsid w:val="0044454F"/>
    <w:rPr>
      <w:rFonts w:asciiTheme="majorHAnsi" w:eastAsiaTheme="majorEastAsia" w:hAnsiTheme="majorHAnsi" w:cstheme="majorBidi"/>
      <w:color w:val="000000" w:themeColor="text1"/>
      <w:sz w:val="24"/>
    </w:rPr>
  </w:style>
  <w:style w:type="character" w:customStyle="1" w:styleId="4Char">
    <w:name w:val="제목 4 Char"/>
    <w:basedOn w:val="a0"/>
    <w:link w:val="4"/>
    <w:uiPriority w:val="9"/>
    <w:semiHidden/>
    <w:rsid w:val="0044454F"/>
    <w:rPr>
      <w:rFonts w:asciiTheme="majorHAnsi" w:eastAsiaTheme="majorEastAsia" w:hAnsiTheme="majorHAnsi" w:cstheme="majorBidi"/>
      <w:color w:val="000000" w:themeColor="text1"/>
    </w:rPr>
  </w:style>
  <w:style w:type="character" w:customStyle="1" w:styleId="5Char">
    <w:name w:val="제목 5 Char"/>
    <w:basedOn w:val="a0"/>
    <w:link w:val="5"/>
    <w:uiPriority w:val="9"/>
    <w:semiHidden/>
    <w:rsid w:val="0044454F"/>
    <w:rPr>
      <w:rFonts w:asciiTheme="majorHAnsi" w:eastAsiaTheme="majorEastAsia" w:hAnsiTheme="majorHAnsi" w:cstheme="majorBidi"/>
      <w:color w:val="000000" w:themeColor="text1"/>
    </w:rPr>
  </w:style>
  <w:style w:type="character" w:customStyle="1" w:styleId="6Char">
    <w:name w:val="제목 6 Char"/>
    <w:basedOn w:val="a0"/>
    <w:link w:val="6"/>
    <w:uiPriority w:val="9"/>
    <w:semiHidden/>
    <w:rsid w:val="0044454F"/>
    <w:rPr>
      <w:rFonts w:asciiTheme="majorHAnsi" w:eastAsiaTheme="majorEastAsia" w:hAnsiTheme="majorHAnsi" w:cstheme="majorBidi"/>
      <w:color w:val="000000" w:themeColor="text1"/>
    </w:rPr>
  </w:style>
  <w:style w:type="character" w:customStyle="1" w:styleId="7Char">
    <w:name w:val="제목 7 Char"/>
    <w:basedOn w:val="a0"/>
    <w:link w:val="7"/>
    <w:uiPriority w:val="9"/>
    <w:semiHidden/>
    <w:rsid w:val="0044454F"/>
    <w:rPr>
      <w:rFonts w:asciiTheme="majorHAnsi" w:eastAsiaTheme="majorEastAsia" w:hAnsiTheme="majorHAnsi" w:cstheme="majorBidi"/>
      <w:color w:val="000000" w:themeColor="text1"/>
    </w:rPr>
  </w:style>
  <w:style w:type="character" w:customStyle="1" w:styleId="8Char">
    <w:name w:val="제목 8 Char"/>
    <w:basedOn w:val="a0"/>
    <w:link w:val="8"/>
    <w:uiPriority w:val="9"/>
    <w:semiHidden/>
    <w:rsid w:val="0044454F"/>
    <w:rPr>
      <w:rFonts w:asciiTheme="majorHAnsi" w:eastAsiaTheme="majorEastAsia" w:hAnsiTheme="majorHAnsi" w:cstheme="majorBidi"/>
      <w:color w:val="000000" w:themeColor="text1"/>
    </w:rPr>
  </w:style>
  <w:style w:type="character" w:customStyle="1" w:styleId="9Char">
    <w:name w:val="제목 9 Char"/>
    <w:basedOn w:val="a0"/>
    <w:link w:val="9"/>
    <w:uiPriority w:val="9"/>
    <w:semiHidden/>
    <w:rsid w:val="0044454F"/>
    <w:rPr>
      <w:rFonts w:asciiTheme="majorHAnsi" w:eastAsiaTheme="majorEastAsia" w:hAnsiTheme="majorHAnsi" w:cstheme="majorBidi"/>
      <w:color w:val="000000" w:themeColor="text1"/>
    </w:rPr>
  </w:style>
  <w:style w:type="paragraph" w:styleId="a3">
    <w:name w:val="Title"/>
    <w:basedOn w:val="a"/>
    <w:next w:val="a"/>
    <w:link w:val="Char"/>
    <w:uiPriority w:val="10"/>
    <w:qFormat/>
    <w:rsid w:val="0044454F"/>
    <w:pPr>
      <w:spacing w:after="80"/>
      <w:contextualSpacing/>
      <w:jc w:val="center"/>
    </w:pPr>
    <w:rPr>
      <w:rFonts w:asciiTheme="majorHAnsi" w:eastAsiaTheme="majorEastAsia" w:hAnsiTheme="majorHAnsi" w:cstheme="majorBidi"/>
      <w:spacing w:val="-10"/>
      <w:kern w:val="28"/>
      <w:sz w:val="56"/>
      <w:szCs w:val="56"/>
    </w:rPr>
  </w:style>
  <w:style w:type="character" w:customStyle="1" w:styleId="Char">
    <w:name w:val="제목 Char"/>
    <w:basedOn w:val="a0"/>
    <w:link w:val="a3"/>
    <w:uiPriority w:val="10"/>
    <w:rsid w:val="0044454F"/>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44454F"/>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부제 Char"/>
    <w:basedOn w:val="a0"/>
    <w:link w:val="a4"/>
    <w:uiPriority w:val="11"/>
    <w:rsid w:val="0044454F"/>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44454F"/>
    <w:pPr>
      <w:spacing w:before="160"/>
      <w:jc w:val="center"/>
    </w:pPr>
    <w:rPr>
      <w:i/>
      <w:iCs/>
      <w:color w:val="404040" w:themeColor="text1" w:themeTint="BF"/>
    </w:rPr>
  </w:style>
  <w:style w:type="character" w:customStyle="1" w:styleId="Char1">
    <w:name w:val="인용 Char"/>
    <w:basedOn w:val="a0"/>
    <w:link w:val="a5"/>
    <w:uiPriority w:val="29"/>
    <w:rsid w:val="0044454F"/>
    <w:rPr>
      <w:i/>
      <w:iCs/>
      <w:color w:val="404040" w:themeColor="text1" w:themeTint="BF"/>
    </w:rPr>
  </w:style>
  <w:style w:type="paragraph" w:styleId="a6">
    <w:name w:val="List Paragraph"/>
    <w:basedOn w:val="a"/>
    <w:uiPriority w:val="34"/>
    <w:qFormat/>
    <w:rsid w:val="0044454F"/>
    <w:pPr>
      <w:ind w:left="720"/>
      <w:contextualSpacing/>
    </w:pPr>
  </w:style>
  <w:style w:type="character" w:styleId="a7">
    <w:name w:val="Intense Emphasis"/>
    <w:basedOn w:val="a0"/>
    <w:uiPriority w:val="21"/>
    <w:qFormat/>
    <w:rsid w:val="0044454F"/>
    <w:rPr>
      <w:i/>
      <w:iCs/>
      <w:color w:val="0F4761" w:themeColor="accent1" w:themeShade="BF"/>
    </w:rPr>
  </w:style>
  <w:style w:type="paragraph" w:styleId="a8">
    <w:name w:val="Intense Quote"/>
    <w:basedOn w:val="a"/>
    <w:next w:val="a"/>
    <w:link w:val="Char2"/>
    <w:uiPriority w:val="30"/>
    <w:qFormat/>
    <w:rsid w:val="004445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강한 인용 Char"/>
    <w:basedOn w:val="a0"/>
    <w:link w:val="a8"/>
    <w:uiPriority w:val="30"/>
    <w:rsid w:val="0044454F"/>
    <w:rPr>
      <w:i/>
      <w:iCs/>
      <w:color w:val="0F4761" w:themeColor="accent1" w:themeShade="BF"/>
    </w:rPr>
  </w:style>
  <w:style w:type="character" w:styleId="a9">
    <w:name w:val="Intense Reference"/>
    <w:basedOn w:val="a0"/>
    <w:uiPriority w:val="32"/>
    <w:qFormat/>
    <w:rsid w:val="0044454F"/>
    <w:rPr>
      <w:b/>
      <w:bCs/>
      <w:smallCaps/>
      <w:color w:val="0F4761" w:themeColor="accent1" w:themeShade="BF"/>
      <w:spacing w:val="5"/>
    </w:rPr>
  </w:style>
  <w:style w:type="table" w:styleId="aa">
    <w:name w:val="Table Grid"/>
    <w:basedOn w:val="a1"/>
    <w:uiPriority w:val="59"/>
    <w:rsid w:val="0044454F"/>
    <w:pPr>
      <w:spacing w:after="0"/>
      <w:jc w:val="both"/>
    </w:pPr>
    <w:rPr>
      <w:sz w:val="20"/>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Emphasis"/>
    <w:basedOn w:val="a0"/>
    <w:uiPriority w:val="20"/>
    <w:qFormat/>
    <w:rsid w:val="0044454F"/>
    <w:rPr>
      <w:i/>
      <w:iCs/>
    </w:rPr>
  </w:style>
  <w:style w:type="paragraph" w:styleId="ac">
    <w:name w:val="caption"/>
    <w:basedOn w:val="a"/>
    <w:next w:val="a"/>
    <w:uiPriority w:val="35"/>
    <w:unhideWhenUsed/>
    <w:qFormat/>
    <w:rsid w:val="0044454F"/>
    <w:pPr>
      <w:spacing w:line="259" w:lineRule="auto"/>
      <w:jc w:val="both"/>
    </w:pPr>
    <w:rPr>
      <w:rFonts w:ascii="Times New Roman" w:hAnsi="Times New Roman" w:cs="Times New Roman"/>
      <w:b/>
      <w:bCs/>
      <w:sz w:val="20"/>
      <w:szCs w:val="20"/>
      <w14:ligatures w14:val="none"/>
    </w:rPr>
  </w:style>
  <w:style w:type="paragraph" w:styleId="ad">
    <w:name w:val="footnote text"/>
    <w:basedOn w:val="a"/>
    <w:link w:val="Char3"/>
    <w:uiPriority w:val="99"/>
    <w:semiHidden/>
    <w:unhideWhenUsed/>
    <w:rsid w:val="0044454F"/>
    <w:pPr>
      <w:snapToGrid w:val="0"/>
      <w:spacing w:line="259" w:lineRule="auto"/>
    </w:pPr>
    <w:rPr>
      <w:rFonts w:ascii="Times New Roman" w:hAnsi="Times New Roman" w:cs="Times New Roman"/>
      <w:sz w:val="20"/>
      <w:szCs w:val="22"/>
      <w14:ligatures w14:val="none"/>
    </w:rPr>
  </w:style>
  <w:style w:type="character" w:customStyle="1" w:styleId="Char3">
    <w:name w:val="각주 텍스트 Char"/>
    <w:basedOn w:val="a0"/>
    <w:link w:val="ad"/>
    <w:uiPriority w:val="99"/>
    <w:semiHidden/>
    <w:rsid w:val="0044454F"/>
    <w:rPr>
      <w:rFonts w:ascii="Times New Roman" w:hAnsi="Times New Roman" w:cs="Times New Roman"/>
      <w:sz w:val="20"/>
      <w:szCs w:val="22"/>
      <w14:ligatures w14:val="none"/>
    </w:rPr>
  </w:style>
  <w:style w:type="character" w:styleId="ae">
    <w:name w:val="footnote reference"/>
    <w:basedOn w:val="a0"/>
    <w:uiPriority w:val="99"/>
    <w:semiHidden/>
    <w:unhideWhenUsed/>
    <w:rsid w:val="0044454F"/>
    <w:rPr>
      <w:vertAlign w:val="superscript"/>
    </w:rPr>
  </w:style>
  <w:style w:type="character" w:styleId="af">
    <w:name w:val="Hyperlink"/>
    <w:basedOn w:val="a0"/>
    <w:uiPriority w:val="99"/>
    <w:unhideWhenUsed/>
    <w:rsid w:val="0044454F"/>
    <w:rPr>
      <w:color w:val="467886" w:themeColor="hyperlink"/>
      <w:u w:val="single"/>
    </w:rPr>
  </w:style>
  <w:style w:type="paragraph" w:styleId="af0">
    <w:name w:val="header"/>
    <w:basedOn w:val="a"/>
    <w:link w:val="Char4"/>
    <w:uiPriority w:val="99"/>
    <w:unhideWhenUsed/>
    <w:rsid w:val="00F518AE"/>
    <w:pPr>
      <w:tabs>
        <w:tab w:val="center" w:pos="4513"/>
        <w:tab w:val="right" w:pos="9026"/>
      </w:tabs>
      <w:snapToGrid w:val="0"/>
    </w:pPr>
  </w:style>
  <w:style w:type="character" w:customStyle="1" w:styleId="Char4">
    <w:name w:val="머리글 Char"/>
    <w:basedOn w:val="a0"/>
    <w:link w:val="af0"/>
    <w:uiPriority w:val="99"/>
    <w:rsid w:val="00F518AE"/>
  </w:style>
  <w:style w:type="paragraph" w:styleId="af1">
    <w:name w:val="footer"/>
    <w:basedOn w:val="a"/>
    <w:link w:val="Char5"/>
    <w:uiPriority w:val="99"/>
    <w:unhideWhenUsed/>
    <w:rsid w:val="00F518AE"/>
    <w:pPr>
      <w:tabs>
        <w:tab w:val="center" w:pos="4513"/>
        <w:tab w:val="right" w:pos="9026"/>
      </w:tabs>
      <w:snapToGrid w:val="0"/>
    </w:pPr>
  </w:style>
  <w:style w:type="character" w:customStyle="1" w:styleId="Char5">
    <w:name w:val="바닥글 Char"/>
    <w:basedOn w:val="a0"/>
    <w:link w:val="af1"/>
    <w:uiPriority w:val="99"/>
    <w:rsid w:val="00F518AE"/>
  </w:style>
  <w:style w:type="character" w:styleId="af2">
    <w:name w:val="annotation reference"/>
    <w:basedOn w:val="a0"/>
    <w:uiPriority w:val="99"/>
    <w:semiHidden/>
    <w:unhideWhenUsed/>
    <w:rsid w:val="0042669A"/>
    <w:rPr>
      <w:sz w:val="18"/>
      <w:szCs w:val="18"/>
    </w:rPr>
  </w:style>
  <w:style w:type="paragraph" w:styleId="af3">
    <w:name w:val="annotation text"/>
    <w:basedOn w:val="a"/>
    <w:link w:val="Char6"/>
    <w:uiPriority w:val="99"/>
    <w:unhideWhenUsed/>
    <w:rsid w:val="0042669A"/>
  </w:style>
  <w:style w:type="character" w:customStyle="1" w:styleId="Char6">
    <w:name w:val="메모 텍스트 Char"/>
    <w:basedOn w:val="a0"/>
    <w:link w:val="af3"/>
    <w:uiPriority w:val="99"/>
    <w:rsid w:val="0042669A"/>
  </w:style>
  <w:style w:type="paragraph" w:styleId="af4">
    <w:name w:val="annotation subject"/>
    <w:basedOn w:val="af3"/>
    <w:next w:val="af3"/>
    <w:link w:val="Char7"/>
    <w:uiPriority w:val="99"/>
    <w:semiHidden/>
    <w:unhideWhenUsed/>
    <w:rsid w:val="0042669A"/>
    <w:rPr>
      <w:b/>
      <w:bCs/>
    </w:rPr>
  </w:style>
  <w:style w:type="character" w:customStyle="1" w:styleId="Char7">
    <w:name w:val="메모 주제 Char"/>
    <w:basedOn w:val="Char6"/>
    <w:link w:val="af4"/>
    <w:uiPriority w:val="99"/>
    <w:semiHidden/>
    <w:rsid w:val="0042669A"/>
    <w:rPr>
      <w:b/>
      <w:bCs/>
    </w:rPr>
  </w:style>
  <w:style w:type="table" w:customStyle="1" w:styleId="10">
    <w:name w:val="표 구분선1"/>
    <w:basedOn w:val="a1"/>
    <w:next w:val="aa"/>
    <w:uiPriority w:val="59"/>
    <w:rsid w:val="006F0EB8"/>
    <w:pPr>
      <w:widowControl w:val="0"/>
      <w:wordWrap w:val="0"/>
      <w:autoSpaceDE w:val="0"/>
      <w:autoSpaceDN w:val="0"/>
      <w:spacing w:after="0"/>
      <w:jc w:val="both"/>
    </w:pPr>
    <w:rPr>
      <w:rFonts w:ascii="Times New Roman" w:eastAsia="바탕"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Unresolved Mention"/>
    <w:basedOn w:val="a0"/>
    <w:uiPriority w:val="99"/>
    <w:semiHidden/>
    <w:unhideWhenUsed/>
    <w:rsid w:val="00557A39"/>
    <w:rPr>
      <w:color w:val="605E5C"/>
      <w:shd w:val="clear" w:color="auto" w:fill="E1DFDD"/>
    </w:rPr>
  </w:style>
  <w:style w:type="paragraph" w:styleId="af6">
    <w:name w:val="Balloon Text"/>
    <w:basedOn w:val="a"/>
    <w:link w:val="Char8"/>
    <w:uiPriority w:val="99"/>
    <w:semiHidden/>
    <w:unhideWhenUsed/>
    <w:rsid w:val="00A00B01"/>
    <w:pPr>
      <w:spacing w:after="0"/>
    </w:pPr>
    <w:rPr>
      <w:rFonts w:ascii="맑은 고딕" w:eastAsia="맑은 고딕"/>
      <w:sz w:val="18"/>
      <w:szCs w:val="18"/>
    </w:rPr>
  </w:style>
  <w:style w:type="character" w:customStyle="1" w:styleId="Char8">
    <w:name w:val="풍선 도움말 텍스트 Char"/>
    <w:basedOn w:val="a0"/>
    <w:link w:val="af6"/>
    <w:uiPriority w:val="99"/>
    <w:semiHidden/>
    <w:rsid w:val="00A00B01"/>
    <w:rPr>
      <w:rFonts w:ascii="맑은 고딕" w:eastAsia="맑은 고딕"/>
      <w:sz w:val="18"/>
      <w:szCs w:val="18"/>
    </w:rPr>
  </w:style>
  <w:style w:type="numbering" w:customStyle="1" w:styleId="11">
    <w:name w:val="목록 없음1"/>
    <w:next w:val="a2"/>
    <w:uiPriority w:val="99"/>
    <w:semiHidden/>
    <w:unhideWhenUsed/>
    <w:rsid w:val="00A73419"/>
  </w:style>
  <w:style w:type="paragraph" w:customStyle="1" w:styleId="12">
    <w:name w:val="영어학_제목_1"/>
    <w:basedOn w:val="a"/>
    <w:rsid w:val="00A73419"/>
    <w:pPr>
      <w:wordWrap/>
      <w:snapToGrid w:val="0"/>
      <w:spacing w:after="0" w:line="384" w:lineRule="auto"/>
      <w:textAlignment w:val="baseline"/>
    </w:pPr>
    <w:rPr>
      <w:rFonts w:ascii="한컴바탕" w:eastAsia="굴림" w:hAnsi="굴림" w:cs="굴림"/>
      <w:b/>
      <w:bCs/>
      <w:color w:val="000000"/>
      <w:kern w:val="0"/>
      <w:sz w:val="24"/>
      <w14:ligatures w14:val="none"/>
    </w:rPr>
  </w:style>
  <w:style w:type="paragraph" w:styleId="af7">
    <w:name w:val="Body Text"/>
    <w:basedOn w:val="a"/>
    <w:link w:val="Char9"/>
    <w:uiPriority w:val="99"/>
    <w:semiHidden/>
    <w:unhideWhenUsed/>
    <w:rsid w:val="00A73419"/>
    <w:pPr>
      <w:snapToGrid w:val="0"/>
      <w:spacing w:after="0" w:line="384" w:lineRule="auto"/>
      <w:ind w:firstLine="200"/>
      <w:jc w:val="both"/>
      <w:textAlignment w:val="baseline"/>
    </w:pPr>
    <w:rPr>
      <w:rFonts w:ascii="한컴바탕" w:eastAsia="굴림" w:hAnsi="굴림" w:cs="굴림"/>
      <w:color w:val="000000"/>
      <w:kern w:val="0"/>
      <w:sz w:val="20"/>
      <w:szCs w:val="20"/>
      <w14:ligatures w14:val="none"/>
    </w:rPr>
  </w:style>
  <w:style w:type="character" w:customStyle="1" w:styleId="Char9">
    <w:name w:val="본문 Char"/>
    <w:basedOn w:val="a0"/>
    <w:link w:val="af7"/>
    <w:uiPriority w:val="99"/>
    <w:semiHidden/>
    <w:rsid w:val="00A73419"/>
    <w:rPr>
      <w:rFonts w:ascii="한컴바탕" w:eastAsia="굴림" w:hAnsi="굴림" w:cs="굴림"/>
      <w:color w:val="000000"/>
      <w:kern w:val="0"/>
      <w:sz w:val="20"/>
      <w:szCs w:val="20"/>
      <w14:ligatures w14:val="none"/>
    </w:rPr>
  </w:style>
  <w:style w:type="paragraph" w:customStyle="1" w:styleId="af8">
    <w:name w:val="바탕글"/>
    <w:basedOn w:val="a"/>
    <w:rsid w:val="00A73419"/>
    <w:pPr>
      <w:spacing w:after="0" w:line="384" w:lineRule="auto"/>
      <w:jc w:val="both"/>
      <w:textAlignment w:val="baseline"/>
    </w:pPr>
    <w:rPr>
      <w:rFonts w:ascii="함초롬바탕" w:eastAsia="굴림" w:hAnsi="굴림" w:cs="굴림"/>
      <w:color w:val="000000"/>
      <w:kern w:val="0"/>
      <w:sz w:val="20"/>
      <w:szCs w:val="20"/>
      <w14:ligatures w14:val="none"/>
    </w:rPr>
  </w:style>
  <w:style w:type="paragraph" w:customStyle="1" w:styleId="af9">
    <w:name w:val="인용문"/>
    <w:basedOn w:val="a"/>
    <w:rsid w:val="00A73419"/>
    <w:pPr>
      <w:snapToGrid w:val="0"/>
      <w:spacing w:after="0" w:line="384" w:lineRule="auto"/>
      <w:ind w:left="200" w:right="200"/>
      <w:jc w:val="both"/>
      <w:textAlignment w:val="baseline"/>
    </w:pPr>
    <w:rPr>
      <w:rFonts w:ascii="한컴바탕" w:eastAsia="굴림" w:hAnsi="굴림" w:cs="굴림"/>
      <w:color w:val="000000"/>
      <w:kern w:val="0"/>
      <w:sz w:val="20"/>
      <w:szCs w:val="20"/>
      <w14:ligatures w14:val="none"/>
    </w:rPr>
  </w:style>
  <w:style w:type="paragraph" w:customStyle="1" w:styleId="110">
    <w:name w:val="영어학_제목_1.1"/>
    <w:basedOn w:val="a"/>
    <w:rsid w:val="00A73419"/>
    <w:pPr>
      <w:spacing w:after="0" w:line="312" w:lineRule="auto"/>
      <w:jc w:val="both"/>
      <w:textAlignment w:val="baseline"/>
    </w:pPr>
    <w:rPr>
      <w:rFonts w:ascii="한컴바탕" w:eastAsia="굴림" w:hAnsi="굴림" w:cs="굴림"/>
      <w:b/>
      <w:bCs/>
      <w:color w:val="000000"/>
      <w:kern w:val="0"/>
      <w:sz w:val="20"/>
      <w:szCs w:val="20"/>
      <w14:ligatures w14:val="none"/>
    </w:rPr>
  </w:style>
  <w:style w:type="paragraph" w:customStyle="1" w:styleId="-">
    <w:name w:val="표본문-왼쪽정렬"/>
    <w:basedOn w:val="a"/>
    <w:rsid w:val="00A73419"/>
    <w:pPr>
      <w:snapToGrid w:val="0"/>
      <w:spacing w:after="0" w:line="384" w:lineRule="auto"/>
      <w:jc w:val="both"/>
      <w:textAlignment w:val="baseline"/>
    </w:pPr>
    <w:rPr>
      <w:rFonts w:ascii="한양신명조" w:eastAsia="굴림" w:hAnsi="굴림" w:cs="굴림"/>
      <w:color w:val="000000"/>
      <w:kern w:val="0"/>
      <w:sz w:val="20"/>
      <w:szCs w:val="20"/>
      <w14:ligatures w14:val="none"/>
    </w:rPr>
  </w:style>
  <w:style w:type="paragraph" w:customStyle="1" w:styleId="Table">
    <w:name w:val="영어학_Table(가운데)"/>
    <w:basedOn w:val="a"/>
    <w:rsid w:val="00A73419"/>
    <w:pPr>
      <w:wordWrap/>
      <w:snapToGrid w:val="0"/>
      <w:spacing w:after="0" w:line="384" w:lineRule="auto"/>
      <w:jc w:val="center"/>
      <w:textAlignment w:val="baseline"/>
    </w:pPr>
    <w:rPr>
      <w:rFonts w:ascii="한양신명조" w:eastAsia="굴림" w:hAnsi="굴림" w:cs="굴림"/>
      <w:color w:val="000000"/>
      <w:kern w:val="0"/>
      <w:sz w:val="18"/>
      <w:szCs w:val="18"/>
      <w14:ligatures w14:val="none"/>
    </w:rPr>
  </w:style>
  <w:style w:type="paragraph" w:customStyle="1" w:styleId="afa">
    <w:name w:val="표제목"/>
    <w:basedOn w:val="a"/>
    <w:rsid w:val="00A73419"/>
    <w:pPr>
      <w:wordWrap/>
      <w:snapToGrid w:val="0"/>
      <w:spacing w:after="0" w:line="384" w:lineRule="auto"/>
      <w:jc w:val="center"/>
      <w:textAlignment w:val="baseline"/>
    </w:pPr>
    <w:rPr>
      <w:rFonts w:ascii="한컴바탕" w:eastAsia="굴림" w:hAnsi="굴림" w:cs="굴림"/>
      <w:b/>
      <w:bCs/>
      <w:color w:val="000000"/>
      <w:kern w:val="0"/>
      <w:sz w:val="20"/>
      <w:szCs w:val="20"/>
      <w14:ligatures w14:val="none"/>
    </w:rPr>
  </w:style>
  <w:style w:type="paragraph" w:customStyle="1" w:styleId="111">
    <w:name w:val="영어학_제목_1.1.1"/>
    <w:basedOn w:val="a"/>
    <w:rsid w:val="00A73419"/>
    <w:pPr>
      <w:tabs>
        <w:tab w:val="left" w:pos="284"/>
        <w:tab w:val="left" w:pos="566"/>
        <w:tab w:val="left" w:pos="850"/>
        <w:tab w:val="left" w:pos="1132"/>
        <w:tab w:val="left" w:pos="1416"/>
        <w:tab w:val="left" w:pos="1700"/>
        <w:tab w:val="left" w:pos="1982"/>
        <w:tab w:val="left" w:pos="2266"/>
        <w:tab w:val="left" w:pos="2548"/>
        <w:tab w:val="left" w:pos="2832"/>
        <w:tab w:val="left" w:pos="3116"/>
        <w:tab w:val="left" w:pos="3398"/>
        <w:tab w:val="left" w:pos="3682"/>
        <w:tab w:val="left" w:pos="3964"/>
        <w:tab w:val="left" w:pos="4248"/>
        <w:tab w:val="left" w:pos="4532"/>
        <w:tab w:val="left" w:pos="4814"/>
        <w:tab w:val="left" w:pos="5098"/>
        <w:tab w:val="left" w:pos="5380"/>
        <w:tab w:val="left" w:pos="5664"/>
        <w:tab w:val="left" w:pos="5948"/>
        <w:tab w:val="left" w:pos="6230"/>
        <w:tab w:val="left" w:pos="6514"/>
        <w:tab w:val="left" w:pos="6796"/>
        <w:tab w:val="left" w:pos="7080"/>
        <w:tab w:val="left" w:pos="7364"/>
        <w:tab w:val="left" w:pos="7646"/>
        <w:tab w:val="left" w:pos="7930"/>
        <w:tab w:val="left" w:pos="8212"/>
        <w:tab w:val="left" w:pos="8496"/>
        <w:tab w:val="left" w:pos="8780"/>
        <w:tab w:val="left" w:pos="9062"/>
        <w:tab w:val="left" w:pos="9346"/>
        <w:tab w:val="left" w:pos="9628"/>
        <w:tab w:val="left" w:pos="9912"/>
        <w:tab w:val="left" w:pos="10196"/>
        <w:tab w:val="left" w:pos="10478"/>
        <w:tab w:val="left" w:pos="10762"/>
        <w:tab w:val="left" w:pos="11044"/>
        <w:tab w:val="left" w:pos="11328"/>
      </w:tabs>
      <w:snapToGrid w:val="0"/>
      <w:spacing w:after="0" w:line="384" w:lineRule="auto"/>
      <w:jc w:val="both"/>
      <w:textAlignment w:val="baseline"/>
    </w:pPr>
    <w:rPr>
      <w:rFonts w:ascii="한컴바탕" w:eastAsia="굴림" w:hAnsi="굴림" w:cs="굴림"/>
      <w:color w:val="000000"/>
      <w:kern w:val="0"/>
      <w:sz w:val="20"/>
      <w:szCs w:val="20"/>
      <w14:ligatures w14:val="none"/>
    </w:rPr>
  </w:style>
  <w:style w:type="paragraph" w:customStyle="1" w:styleId="2">
    <w:name w:val="인용문2"/>
    <w:basedOn w:val="a"/>
    <w:rsid w:val="00A73419"/>
    <w:pPr>
      <w:numPr>
        <w:numId w:val="17"/>
      </w:numPr>
      <w:snapToGrid w:val="0"/>
      <w:spacing w:after="0" w:line="384" w:lineRule="auto"/>
      <w:ind w:left="200" w:right="200"/>
      <w:jc w:val="both"/>
      <w:textAlignment w:val="baseline"/>
    </w:pPr>
    <w:rPr>
      <w:rFonts w:ascii="한컴바탕" w:eastAsia="굴림" w:hAnsi="굴림" w:cs="굴림"/>
      <w:color w:val="000000"/>
      <w:kern w:val="0"/>
      <w:sz w:val="20"/>
      <w:szCs w:val="20"/>
      <w14:ligatures w14:val="none"/>
    </w:rPr>
  </w:style>
  <w:style w:type="paragraph" w:styleId="afb">
    <w:name w:val="Normal (Web)"/>
    <w:basedOn w:val="a"/>
    <w:uiPriority w:val="99"/>
    <w:semiHidden/>
    <w:unhideWhenUsed/>
    <w:rsid w:val="00A73419"/>
    <w:pPr>
      <w:widowControl/>
      <w:wordWrap/>
      <w:autoSpaceDE/>
      <w:autoSpaceDN/>
      <w:spacing w:before="100" w:beforeAutospacing="1" w:after="100" w:afterAutospacing="1"/>
    </w:pPr>
    <w:rPr>
      <w:rFonts w:ascii="굴림" w:eastAsia="굴림" w:hAnsi="굴림" w:cs="굴림"/>
      <w:kern w:val="0"/>
      <w:sz w:val="24"/>
      <w14:ligatures w14:val="none"/>
    </w:rPr>
  </w:style>
  <w:style w:type="numbering" w:customStyle="1" w:styleId="112">
    <w:name w:val="목록 없음11"/>
    <w:next w:val="a2"/>
    <w:uiPriority w:val="99"/>
    <w:semiHidden/>
    <w:unhideWhenUsed/>
    <w:rsid w:val="00A73419"/>
  </w:style>
  <w:style w:type="numbering" w:customStyle="1" w:styleId="1110">
    <w:name w:val="목록 없음111"/>
    <w:next w:val="a2"/>
    <w:uiPriority w:val="99"/>
    <w:semiHidden/>
    <w:unhideWhenUsed/>
    <w:rsid w:val="00A73419"/>
  </w:style>
  <w:style w:type="paragraph" w:customStyle="1" w:styleId="msonormal0">
    <w:name w:val="msonormal"/>
    <w:basedOn w:val="a"/>
    <w:rsid w:val="00A73419"/>
    <w:pPr>
      <w:widowControl/>
      <w:wordWrap/>
      <w:autoSpaceDE/>
      <w:autoSpaceDN/>
      <w:spacing w:before="100" w:beforeAutospacing="1" w:after="100" w:afterAutospacing="1"/>
    </w:pPr>
    <w:rPr>
      <w:rFonts w:ascii="굴림" w:eastAsia="굴림" w:hAnsi="굴림" w:cs="굴림"/>
      <w:kern w:val="0"/>
      <w:sz w:val="24"/>
      <w14:ligatures w14:val="none"/>
    </w:rPr>
  </w:style>
  <w:style w:type="table" w:customStyle="1" w:styleId="21">
    <w:name w:val="표 구분선2"/>
    <w:basedOn w:val="a1"/>
    <w:next w:val="aa"/>
    <w:uiPriority w:val="39"/>
    <w:rsid w:val="00A73419"/>
    <w:pPr>
      <w:spacing w:after="0"/>
      <w:jc w:val="both"/>
    </w:pPr>
    <w:rPr>
      <w:sz w:val="20"/>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c">
    <w:name w:val="참고문헌"/>
    <w:basedOn w:val="a"/>
    <w:rsid w:val="007F4262"/>
    <w:pPr>
      <w:spacing w:after="0" w:line="312" w:lineRule="auto"/>
      <w:ind w:left="1200" w:hanging="600"/>
      <w:jc w:val="both"/>
      <w:textAlignment w:val="baseline"/>
    </w:pPr>
    <w:rPr>
      <w:rFonts w:ascii="휴먼명조" w:eastAsia="Times New Roman" w:hAnsi="Times New Roman" w:cs="Times New Roman"/>
      <w:color w:val="000000"/>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787675">
      <w:bodyDiv w:val="1"/>
      <w:marLeft w:val="0"/>
      <w:marRight w:val="0"/>
      <w:marTop w:val="0"/>
      <w:marBottom w:val="0"/>
      <w:divBdr>
        <w:top w:val="none" w:sz="0" w:space="0" w:color="auto"/>
        <w:left w:val="none" w:sz="0" w:space="0" w:color="auto"/>
        <w:bottom w:val="none" w:sz="0" w:space="0" w:color="auto"/>
        <w:right w:val="none" w:sz="0" w:space="0" w:color="auto"/>
      </w:divBdr>
    </w:div>
    <w:div w:id="385224295">
      <w:bodyDiv w:val="1"/>
      <w:marLeft w:val="0"/>
      <w:marRight w:val="0"/>
      <w:marTop w:val="0"/>
      <w:marBottom w:val="0"/>
      <w:divBdr>
        <w:top w:val="none" w:sz="0" w:space="0" w:color="auto"/>
        <w:left w:val="none" w:sz="0" w:space="0" w:color="auto"/>
        <w:bottom w:val="none" w:sz="0" w:space="0" w:color="auto"/>
        <w:right w:val="none" w:sz="0" w:space="0" w:color="auto"/>
      </w:divBdr>
    </w:div>
    <w:div w:id="1744640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chart" Target="charts/chart2.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vezcorner.com/ebooks/Toefl-writing-English-700-essays.pdf"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ko-KR"/>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ofPieChart>
        <c:ofPieType val="bar"/>
        <c:varyColors val="1"/>
        <c:ser>
          <c:idx val="0"/>
          <c:order val="0"/>
          <c:tx>
            <c:strRef>
              <c:f>Sheet1!$B$1</c:f>
              <c:strCache>
                <c:ptCount val="1"/>
                <c:pt idx="0">
                  <c:v>열1</c:v>
                </c:pt>
              </c:strCache>
            </c:strRef>
          </c:tx>
          <c:dPt>
            <c:idx val="0"/>
            <c:bubble3D val="0"/>
            <c:spPr>
              <a:solidFill>
                <a:schemeClr val="accent6">
                  <a:tint val="58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8BAF-4989-93F2-666EB323CE55}"/>
              </c:ext>
            </c:extLst>
          </c:dPt>
          <c:dPt>
            <c:idx val="1"/>
            <c:bubble3D val="0"/>
            <c:spPr>
              <a:solidFill>
                <a:schemeClr val="accent6">
                  <a:tint val="86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8BAF-4989-93F2-666EB323CE55}"/>
              </c:ext>
            </c:extLst>
          </c:dPt>
          <c:dPt>
            <c:idx val="2"/>
            <c:bubble3D val="0"/>
            <c:spPr>
              <a:solidFill>
                <a:schemeClr val="accent6">
                  <a:shade val="86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8BAF-4989-93F2-666EB323CE55}"/>
              </c:ext>
            </c:extLst>
          </c:dPt>
          <c:dPt>
            <c:idx val="3"/>
            <c:bubble3D val="0"/>
            <c:spPr>
              <a:solidFill>
                <a:schemeClr val="accent6">
                  <a:shade val="58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8BAF-4989-93F2-666EB323CE55}"/>
              </c:ext>
            </c:extLst>
          </c:dPt>
          <c:dPt>
            <c:idx val="4"/>
            <c:bubble3D val="0"/>
            <c:spPr>
              <a:solidFill>
                <a:schemeClr val="accent6">
                  <a:shade val="58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8BAF-4989-93F2-666EB323CE5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A</c:v>
                </c:pt>
                <c:pt idx="1">
                  <c:v>B</c:v>
                </c:pt>
                <c:pt idx="2">
                  <c:v>C</c:v>
                </c:pt>
                <c:pt idx="3">
                  <c:v>D</c:v>
                </c:pt>
              </c:strCache>
            </c:strRef>
          </c:cat>
          <c:val>
            <c:numRef>
              <c:f>Sheet1!$B$2:$B$5</c:f>
              <c:numCache>
                <c:formatCode>General</c:formatCode>
                <c:ptCount val="4"/>
                <c:pt idx="0">
                  <c:v>8.1999999999999993</c:v>
                </c:pt>
                <c:pt idx="1">
                  <c:v>3.2</c:v>
                </c:pt>
                <c:pt idx="2">
                  <c:v>1.4</c:v>
                </c:pt>
                <c:pt idx="3">
                  <c:v>1.2</c:v>
                </c:pt>
              </c:numCache>
            </c:numRef>
          </c:val>
          <c:extLst>
            <c:ext xmlns:c16="http://schemas.microsoft.com/office/drawing/2014/chart" uri="{C3380CC4-5D6E-409C-BE32-E72D297353CC}">
              <c16:uniqueId val="{00000000-BA80-411E-AB76-BCACC86FCE51}"/>
            </c:ext>
          </c:extLst>
        </c:ser>
        <c:dLbls>
          <c:dLblPos val="inEnd"/>
          <c:showLegendKey val="0"/>
          <c:showVal val="0"/>
          <c:showCatName val="0"/>
          <c:showSerName val="0"/>
          <c:showPercent val="1"/>
          <c:showBubbleSize val="0"/>
          <c:showLeaderLines val="1"/>
        </c:dLbls>
        <c:gapWidth val="100"/>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ko-KR"/>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ofPieChart>
        <c:ofPieType val="bar"/>
        <c:varyColors val="1"/>
        <c:ser>
          <c:idx val="0"/>
          <c:order val="0"/>
          <c:tx>
            <c:strRef>
              <c:f>Sheet1!$B$1</c:f>
              <c:strCache>
                <c:ptCount val="1"/>
                <c:pt idx="0">
                  <c:v>열1</c:v>
                </c:pt>
              </c:strCache>
            </c:strRef>
          </c:tx>
          <c:dPt>
            <c:idx val="0"/>
            <c:bubble3D val="0"/>
            <c:spPr>
              <a:solidFill>
                <a:schemeClr val="accent6">
                  <a:tint val="58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D9D-4D31-8C83-40560A7D107C}"/>
              </c:ext>
            </c:extLst>
          </c:dPt>
          <c:dPt>
            <c:idx val="1"/>
            <c:bubble3D val="0"/>
            <c:spPr>
              <a:solidFill>
                <a:schemeClr val="accent6">
                  <a:tint val="86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D9D-4D31-8C83-40560A7D107C}"/>
              </c:ext>
            </c:extLst>
          </c:dPt>
          <c:dPt>
            <c:idx val="2"/>
            <c:bubble3D val="0"/>
            <c:spPr>
              <a:solidFill>
                <a:schemeClr val="accent6">
                  <a:shade val="86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3D9D-4D31-8C83-40560A7D107C}"/>
              </c:ext>
            </c:extLst>
          </c:dPt>
          <c:dPt>
            <c:idx val="3"/>
            <c:bubble3D val="0"/>
            <c:spPr>
              <a:solidFill>
                <a:schemeClr val="accent6">
                  <a:shade val="58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3D9D-4D31-8C83-40560A7D107C}"/>
              </c:ext>
            </c:extLst>
          </c:dPt>
          <c:dPt>
            <c:idx val="4"/>
            <c:bubble3D val="0"/>
            <c:spPr>
              <a:solidFill>
                <a:schemeClr val="accent6">
                  <a:shade val="58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3D9D-4D31-8C83-40560A7D107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A</c:v>
                </c:pt>
                <c:pt idx="1">
                  <c:v>B</c:v>
                </c:pt>
                <c:pt idx="2">
                  <c:v>C</c:v>
                </c:pt>
                <c:pt idx="3">
                  <c:v>D</c:v>
                </c:pt>
              </c:strCache>
            </c:strRef>
          </c:cat>
          <c:val>
            <c:numRef>
              <c:f>Sheet1!$B$2:$B$5</c:f>
              <c:numCache>
                <c:formatCode>General</c:formatCode>
                <c:ptCount val="4"/>
                <c:pt idx="0">
                  <c:v>8.1999999999999993</c:v>
                </c:pt>
                <c:pt idx="1">
                  <c:v>3.2</c:v>
                </c:pt>
                <c:pt idx="2">
                  <c:v>1.4</c:v>
                </c:pt>
                <c:pt idx="3">
                  <c:v>1.2</c:v>
                </c:pt>
              </c:numCache>
            </c:numRef>
          </c:val>
          <c:extLst>
            <c:ext xmlns:c16="http://schemas.microsoft.com/office/drawing/2014/chart" uri="{C3380CC4-5D6E-409C-BE32-E72D297353CC}">
              <c16:uniqueId val="{0000000A-3D9D-4D31-8C83-40560A7D107C}"/>
            </c:ext>
          </c:extLst>
        </c:ser>
        <c:dLbls>
          <c:dLblPos val="inEnd"/>
          <c:showLegendKey val="0"/>
          <c:showVal val="0"/>
          <c:showCatName val="0"/>
          <c:showSerName val="0"/>
          <c:showPercent val="1"/>
          <c:showBubbleSize val="0"/>
          <c:showLeaderLines val="1"/>
        </c:dLbls>
        <c:gapWidth val="100"/>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6">
  <a:schemeClr val="accent6"/>
</cs:colorStyle>
</file>

<file path=word/charts/colors2.xml><?xml version="1.0" encoding="utf-8"?>
<cs:colorStyle xmlns:cs="http://schemas.microsoft.com/office/drawing/2012/chartStyle" xmlns:a="http://schemas.openxmlformats.org/drawingml/2006/main" meth="withinLinearReversed" id="26">
  <a:schemeClr val="accent6"/>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DACA0B-5F56-402D-A949-63586CF38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1</Pages>
  <Words>4248</Words>
  <Characters>24220</Characters>
  <Application>Microsoft Office Word</Application>
  <DocSecurity>0</DocSecurity>
  <Lines>201</Lines>
  <Paragraphs>56</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28412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inomegg@gmail.com</dc:creator>
  <cp:keywords/>
  <dc:description/>
  <cp:lastModifiedBy>user</cp:lastModifiedBy>
  <cp:revision>24</cp:revision>
  <dcterms:created xsi:type="dcterms:W3CDTF">2026-01-29T15:41:00Z</dcterms:created>
  <dcterms:modified xsi:type="dcterms:W3CDTF">2026-02-25T01:00:00Z</dcterms:modified>
</cp:coreProperties>
</file>